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58" w:rsidRDefault="00DF7F58" w:rsidP="00DF7F58">
      <w:pPr>
        <w:widowControl w:val="0"/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Cambria" w:hAnsi="Times New Roman"/>
          <w:b/>
          <w:w w:val="105"/>
          <w:sz w:val="24"/>
          <w:szCs w:val="24"/>
        </w:rPr>
      </w:pPr>
      <w:r w:rsidRPr="00427D88">
        <w:rPr>
          <w:rFonts w:ascii="Times New Roman" w:eastAsia="Cambria" w:hAnsi="Times New Roman"/>
          <w:b/>
          <w:w w:val="105"/>
          <w:sz w:val="24"/>
          <w:szCs w:val="24"/>
        </w:rPr>
        <w:t>РАБОЧАЯ ПРОГРАММА ПО УЧЕБНОМУ ПРЕДМЕТУ «МАТЕМАТИКА»</w:t>
      </w:r>
    </w:p>
    <w:p w:rsidR="00DF7F58" w:rsidRPr="00E3022A" w:rsidRDefault="00DF7F58" w:rsidP="00DF7F5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3</w:t>
      </w:r>
      <w:r w:rsidRPr="00E302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класса</w:t>
      </w:r>
    </w:p>
    <w:p w:rsidR="00DF7F58" w:rsidRPr="00427D88" w:rsidRDefault="00DF7F58" w:rsidP="00DF7F58">
      <w:pPr>
        <w:spacing w:after="0" w:line="240" w:lineRule="auto"/>
        <w:ind w:right="-1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Р</w:t>
      </w:r>
      <w:r w:rsidRPr="00427D88">
        <w:rPr>
          <w:rFonts w:ascii="Times New Roman" w:eastAsiaTheme="minorHAnsi" w:hAnsi="Times New Roman"/>
          <w:color w:val="000000"/>
          <w:sz w:val="24"/>
          <w:szCs w:val="24"/>
        </w:rPr>
        <w:t xml:space="preserve">абочая программа по учебному предмету «Математика» (предметная область «Математика и информатика») </w:t>
      </w:r>
      <w:r w:rsidRPr="00C37A8A">
        <w:rPr>
          <w:rFonts w:ascii="Times New Roman" w:eastAsiaTheme="minorHAnsi" w:hAnsi="Times New Roman"/>
          <w:color w:val="000000"/>
          <w:sz w:val="24"/>
          <w:szCs w:val="24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</w:t>
      </w:r>
      <w:r>
        <w:rPr>
          <w:rFonts w:ascii="Times New Roman" w:eastAsiaTheme="minorHAnsi" w:hAnsi="Times New Roman"/>
          <w:color w:val="000000"/>
          <w:sz w:val="24"/>
          <w:szCs w:val="24"/>
        </w:rPr>
        <w:t>ного общего образования (</w:t>
      </w:r>
      <w:r w:rsidRPr="00C37A8A">
        <w:rPr>
          <w:rFonts w:ascii="Times New Roman" w:eastAsiaTheme="minorHAnsi" w:hAnsi="Times New Roman"/>
          <w:color w:val="000000"/>
          <w:sz w:val="24"/>
          <w:szCs w:val="24"/>
        </w:rPr>
        <w:t>ФГОС НОО), Федеральной образовательной программы начальн</w:t>
      </w:r>
      <w:r>
        <w:rPr>
          <w:rFonts w:ascii="Times New Roman" w:eastAsiaTheme="minorHAnsi" w:hAnsi="Times New Roman"/>
          <w:color w:val="000000"/>
          <w:sz w:val="24"/>
          <w:szCs w:val="24"/>
        </w:rPr>
        <w:t>ого общего образования (</w:t>
      </w:r>
      <w:r w:rsidRPr="00C37A8A">
        <w:rPr>
          <w:rFonts w:ascii="Times New Roman" w:eastAsiaTheme="minorHAnsi" w:hAnsi="Times New Roman"/>
          <w:color w:val="000000"/>
          <w:sz w:val="24"/>
          <w:szCs w:val="24"/>
        </w:rPr>
        <w:t>ФОП НОО), Федеральной рабочей программы по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учебному предмету «Математика</w:t>
      </w:r>
      <w:r w:rsidRPr="00C37A8A">
        <w:rPr>
          <w:rFonts w:ascii="Times New Roman" w:eastAsiaTheme="minorHAnsi" w:hAnsi="Times New Roman"/>
          <w:color w:val="000000"/>
          <w:sz w:val="24"/>
          <w:szCs w:val="24"/>
        </w:rPr>
        <w:t>», а также ориентирована на целевые приоритеты, сформулированные в федерально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й рабочей программе воспитания, с учетом </w:t>
      </w:r>
      <w:r w:rsidRPr="00427D88">
        <w:rPr>
          <w:rFonts w:ascii="Times New Roman" w:eastAsiaTheme="minorHAnsi" w:hAnsi="Times New Roman"/>
          <w:color w:val="000000"/>
          <w:sz w:val="24"/>
          <w:szCs w:val="24"/>
        </w:rPr>
        <w:t>линии УМК «Математика» авторского коллектива М.И. Моро и др., входящей в образов</w:t>
      </w:r>
      <w:r>
        <w:rPr>
          <w:rFonts w:ascii="Times New Roman" w:eastAsiaTheme="minorHAnsi" w:hAnsi="Times New Roman"/>
          <w:color w:val="000000"/>
          <w:sz w:val="24"/>
          <w:szCs w:val="24"/>
        </w:rPr>
        <w:t>ательную систему «Школа России»</w:t>
      </w:r>
    </w:p>
    <w:p w:rsidR="00DF7F58" w:rsidRPr="00C37A8A" w:rsidRDefault="00DF7F58" w:rsidP="00DF7F58">
      <w:pPr>
        <w:spacing w:after="0" w:line="240" w:lineRule="auto"/>
        <w:ind w:right="-1" w:firstLine="426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37A8A">
        <w:rPr>
          <w:rFonts w:ascii="Times New Roman" w:eastAsiaTheme="minorHAnsi" w:hAnsi="Times New Roman" w:cstheme="minorBidi"/>
          <w:sz w:val="24"/>
          <w:szCs w:val="24"/>
        </w:rPr>
        <w:t>В соответствии со следующими нормативно-правовыми, инструктивно-методическими документами:</w:t>
      </w:r>
    </w:p>
    <w:p w:rsidR="00F62E0C" w:rsidRDefault="00F62E0C" w:rsidP="00F62E0C">
      <w:pPr>
        <w:numPr>
          <w:ilvl w:val="0"/>
          <w:numId w:val="1"/>
        </w:numPr>
        <w:tabs>
          <w:tab w:val="clear" w:pos="780"/>
          <w:tab w:val="num" w:pos="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 МАОУ СОШ №51</w:t>
      </w:r>
    </w:p>
    <w:p w:rsidR="00DF7F58" w:rsidRDefault="00DF7F58" w:rsidP="00F62E0C">
      <w:pPr>
        <w:numPr>
          <w:ilvl w:val="0"/>
          <w:numId w:val="1"/>
        </w:numPr>
        <w:tabs>
          <w:tab w:val="clear" w:pos="780"/>
          <w:tab w:val="num" w:pos="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F62E0C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Положение о разработке рабочих программ </w:t>
      </w:r>
      <w:r w:rsidR="00F62E0C" w:rsidRPr="00F62E0C">
        <w:rPr>
          <w:rFonts w:ascii="Times New Roman" w:eastAsia="Times New Roman" w:hAnsi="Times New Roman" w:cstheme="minorBidi"/>
          <w:sz w:val="24"/>
          <w:szCs w:val="24"/>
          <w:lang w:eastAsia="ru-RU"/>
        </w:rPr>
        <w:t>МАОУ СОШ №51</w:t>
      </w:r>
    </w:p>
    <w:p w:rsidR="00F62E0C" w:rsidRDefault="00F62E0C" w:rsidP="00F62E0C">
      <w:pPr>
        <w:spacing w:after="0" w:line="240" w:lineRule="auto"/>
        <w:ind w:right="-1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F62E0C" w:rsidRPr="00F62E0C" w:rsidRDefault="00F62E0C" w:rsidP="00F62E0C">
      <w:pPr>
        <w:spacing w:after="0" w:line="240" w:lineRule="auto"/>
        <w:ind w:right="-1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bookmarkStart w:id="0" w:name="_GoBack"/>
      <w:bookmarkEnd w:id="0"/>
    </w:p>
    <w:p w:rsidR="00DF7F58" w:rsidRPr="0003582A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03582A">
        <w:rPr>
          <w:rFonts w:ascii="Times New Roman" w:hAnsi="Times New Roman"/>
          <w:b/>
          <w:sz w:val="24"/>
          <w:szCs w:val="24"/>
        </w:rPr>
        <w:t>ПЛАНИРУЕМЫЕ РЕЗУЛЬТАТЫ ОСВОЕНИЯ ПРОГРАММЫ УЧЕБНОГО ПРЕДМЕТА «</w:t>
      </w:r>
      <w:r>
        <w:rPr>
          <w:rFonts w:ascii="Times New Roman" w:hAnsi="Times New Roman"/>
          <w:b/>
          <w:sz w:val="24"/>
          <w:szCs w:val="24"/>
        </w:rPr>
        <w:t>МАТЕМАТИКА</w:t>
      </w:r>
      <w:r w:rsidRPr="0003582A">
        <w:rPr>
          <w:rFonts w:ascii="Times New Roman" w:hAnsi="Times New Roman"/>
          <w:b/>
          <w:sz w:val="24"/>
          <w:szCs w:val="24"/>
        </w:rPr>
        <w:t>» НА УРОВНЕ НАЧАЛЬНОГО ОБЩЕГО ОБРАЗОВАНИЯ</w:t>
      </w:r>
    </w:p>
    <w:p w:rsidR="00DF7F58" w:rsidRPr="005E5AA5" w:rsidRDefault="00DF7F58" w:rsidP="00DF7F58">
      <w:pPr>
        <w:pStyle w:val="a4"/>
        <w:ind w:right="-1" w:firstLine="567"/>
        <w:jc w:val="both"/>
      </w:pPr>
      <w:r w:rsidRPr="00DE6EFA">
        <w:rPr>
          <w:b/>
          <w:i/>
        </w:rPr>
        <w:t>Личностные результаты</w:t>
      </w:r>
      <w:r>
        <w:t xml:space="preserve"> освоения программы </w:t>
      </w:r>
      <w:r w:rsidRPr="005E5AA5">
        <w:t>по</w:t>
      </w:r>
      <w:r>
        <w:t xml:space="preserve"> </w:t>
      </w:r>
      <w:r w:rsidRPr="005E5AA5">
        <w:t>математике</w:t>
      </w:r>
      <w:r>
        <w:t xml:space="preserve"> </w:t>
      </w:r>
      <w:r w:rsidRPr="005E5AA5">
        <w:t>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F7F58" w:rsidRPr="005E5AA5" w:rsidRDefault="00DF7F58" w:rsidP="00DF7F58">
      <w:pPr>
        <w:pStyle w:val="a4"/>
        <w:ind w:right="-1" w:firstLine="567"/>
        <w:jc w:val="both"/>
      </w:pPr>
      <w:r w:rsidRPr="005E5AA5">
        <w:t xml:space="preserve">В результате изучения математики на уровне начального общего образования у обучающегося будут сформированы следующие </w:t>
      </w:r>
      <w:r w:rsidRPr="00DE6EFA">
        <w:rPr>
          <w:b/>
          <w:i/>
        </w:rPr>
        <w:t>личностные результаты</w:t>
      </w:r>
      <w:r w:rsidRPr="005E5AA5">
        <w:t>: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осваивать навыки организации безопасного поведения в информационной</w:t>
      </w:r>
      <w:r>
        <w:t xml:space="preserve"> </w:t>
      </w:r>
      <w:r w:rsidRPr="005E5AA5">
        <w:t>среде;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DF7F58" w:rsidRPr="005E5AA5" w:rsidRDefault="00DF7F58" w:rsidP="00DF7F58">
      <w:pPr>
        <w:pStyle w:val="a4"/>
        <w:ind w:right="-1" w:firstLine="567"/>
        <w:jc w:val="both"/>
      </w:pPr>
      <w:r w:rsidRPr="005E5AA5"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F7F58" w:rsidRDefault="00DF7F58" w:rsidP="00DF7F58">
      <w:pPr>
        <w:pStyle w:val="a4"/>
        <w:ind w:right="-1" w:firstLine="567"/>
        <w:jc w:val="both"/>
      </w:pPr>
      <w:r w:rsidRPr="005E5AA5">
        <w:t xml:space="preserve">У обучающегося будут сформированы следующие </w:t>
      </w:r>
      <w:r w:rsidRPr="00DE6EFA">
        <w:rPr>
          <w:i/>
        </w:rPr>
        <w:t>базовые логические действия</w:t>
      </w:r>
      <w:r w:rsidRPr="005E5AA5">
        <w:t xml:space="preserve"> как часть познавательных универсальных учебных действий: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применять базовые логические универсальные действия: сравнение, анализ, классификация (группировка), обобщение;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lastRenderedPageBreak/>
        <w:t>приобретать практические графические и измерительные навыки для успешного решения учебных и житейских задач;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DF7F58" w:rsidRPr="005E5AA5" w:rsidRDefault="00DF7F58" w:rsidP="00DF7F58">
      <w:pPr>
        <w:pStyle w:val="a4"/>
        <w:ind w:right="-1" w:firstLine="567"/>
        <w:jc w:val="both"/>
      </w:pPr>
      <w:r w:rsidRPr="005E5AA5">
        <w:t xml:space="preserve">У обучающегося будут сформированы следующие </w:t>
      </w:r>
      <w:r w:rsidRPr="00DE6EFA">
        <w:rPr>
          <w:i/>
        </w:rPr>
        <w:t>базовые исследовательские действия</w:t>
      </w:r>
      <w:r w:rsidRPr="005E5AA5">
        <w:t xml:space="preserve"> как часть познавательных универсальных учебных действий: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проявлять способность ориентироваться в учебном материале разных разделов курса математики;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применять изученные методы познания (измерение, моделирование, перебор вариантов).</w:t>
      </w:r>
    </w:p>
    <w:p w:rsidR="00DF7F58" w:rsidRPr="005E5AA5" w:rsidRDefault="00DF7F58" w:rsidP="00DF7F58">
      <w:pPr>
        <w:pStyle w:val="a4"/>
        <w:ind w:right="-1" w:firstLine="567"/>
        <w:jc w:val="both"/>
      </w:pPr>
      <w:r w:rsidRPr="005E5AA5">
        <w:t xml:space="preserve">У обучающегося будут сформированы следующие </w:t>
      </w:r>
      <w:r w:rsidRPr="00DE6EFA">
        <w:rPr>
          <w:i/>
        </w:rPr>
        <w:t>информационные действия</w:t>
      </w:r>
      <w:r w:rsidRPr="005E5AA5">
        <w:t xml:space="preserve"> как часть познавательных универсальных учебных действий: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читать, интерпретировать графически представленную информацию (схему, таблицу, диаграмму, другую модель);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принимать правила, безопасно использовать предлагаемые электронные средства и источники информации.</w:t>
      </w:r>
    </w:p>
    <w:p w:rsidR="00DF7F58" w:rsidRPr="005E5AA5" w:rsidRDefault="00DF7F58" w:rsidP="00DF7F58">
      <w:pPr>
        <w:pStyle w:val="a4"/>
        <w:ind w:right="-1" w:firstLine="567"/>
        <w:jc w:val="both"/>
      </w:pPr>
      <w:r w:rsidRPr="005E5AA5">
        <w:t xml:space="preserve">У обучающегося будут сформированы следующие </w:t>
      </w:r>
      <w:r w:rsidRPr="00DE6EFA">
        <w:rPr>
          <w:i/>
        </w:rPr>
        <w:t>действия общения</w:t>
      </w:r>
      <w:r w:rsidRPr="005E5AA5">
        <w:t xml:space="preserve"> как часть коммуникативных универсальных учебных действий: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конструировать утверждения, проверять их истинность;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использовать текст задания для объяснения способа и хода решения математической задачи;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комментировать процесс вычисления, построения, решения; объяснять полученный ответ с использованием изученной терминологии; в процессе диалогов по обсуждению изученного материала -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ориентироваться в алгоритмах: воспроизводить, дополнять, исправлять деформированные;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самостоятельно составлять тексты заданий, аналогичные типовым изученным.</w:t>
      </w:r>
    </w:p>
    <w:p w:rsidR="00DF7F58" w:rsidRPr="005E5AA5" w:rsidRDefault="00DF7F58" w:rsidP="00DF7F58">
      <w:pPr>
        <w:pStyle w:val="a4"/>
        <w:ind w:right="-1" w:firstLine="567"/>
        <w:jc w:val="both"/>
      </w:pPr>
      <w:r>
        <w:t xml:space="preserve">У обучающегося  будут сформированы следующие </w:t>
      </w:r>
      <w:r w:rsidRPr="00DE6EFA">
        <w:rPr>
          <w:i/>
        </w:rPr>
        <w:t>действия самоорганизации</w:t>
      </w:r>
      <w:r w:rsidRPr="005E5AA5">
        <w:t xml:space="preserve"> как часть регулятивных универсальных учебных действий:</w:t>
      </w:r>
    </w:p>
    <w:p w:rsidR="00DF7F58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 xml:space="preserve">планировать действия по решению учебной задачи для получения результата; 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планировать этапы предстоящей работы, определять последовательность учебных действий;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выполнять правила безопасного использования электронных средств, предлагаемых в процессе обучения.</w:t>
      </w:r>
    </w:p>
    <w:p w:rsidR="00DF7F58" w:rsidRPr="005E5AA5" w:rsidRDefault="00DF7F58" w:rsidP="00DF7F58">
      <w:pPr>
        <w:pStyle w:val="a4"/>
        <w:ind w:right="-1" w:firstLine="567"/>
        <w:jc w:val="both"/>
      </w:pPr>
      <w:r>
        <w:t xml:space="preserve">У обучающегося будут </w:t>
      </w:r>
      <w:r w:rsidRPr="005E5AA5">
        <w:t>сформирован</w:t>
      </w:r>
      <w:r>
        <w:t xml:space="preserve">ы следующие </w:t>
      </w:r>
      <w:r w:rsidRPr="00DE6EFA">
        <w:rPr>
          <w:i/>
        </w:rPr>
        <w:t>действия самоконтроля</w:t>
      </w:r>
      <w:r w:rsidRPr="005E5AA5">
        <w:t xml:space="preserve"> как часть регулятивных универсальных учебных действий: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осуществлять контроль процесса и результата своей деятельности; выбирать и при необходимости корректировать способы действий; находить ошибки в своей работе, устанавливать их причины, вести поиск путей преодоления ошибок;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оценивать рациональность своих действий, давать им качественную характеристику.</w:t>
      </w:r>
    </w:p>
    <w:p w:rsidR="00DF7F58" w:rsidRPr="005E5AA5" w:rsidRDefault="00DF7F58" w:rsidP="00DF7F58">
      <w:pPr>
        <w:pStyle w:val="a4"/>
        <w:ind w:right="-1" w:firstLine="567"/>
        <w:jc w:val="both"/>
      </w:pPr>
      <w:r w:rsidRPr="005E5AA5">
        <w:t xml:space="preserve">У обучающегося будут сформированы </w:t>
      </w:r>
      <w:r w:rsidRPr="00DE6EFA">
        <w:rPr>
          <w:i/>
        </w:rPr>
        <w:t>умения совместной деятельности</w:t>
      </w:r>
      <w:r w:rsidRPr="005E5AA5">
        <w:t>:</w:t>
      </w:r>
    </w:p>
    <w:p w:rsidR="00DF7F58" w:rsidRPr="005E5AA5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lastRenderedPageBreak/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5E5AA5">
        <w:t>контрпримеров</w:t>
      </w:r>
      <w:proofErr w:type="spellEnd"/>
      <w:r w:rsidRPr="005E5AA5">
        <w:t>), согласовывать мнения в ходе поиска доказательств, выбора рационального способа, анализа информации;</w:t>
      </w:r>
    </w:p>
    <w:p w:rsidR="00DF7F58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5E5AA5"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DF7F58" w:rsidRDefault="00DF7F58" w:rsidP="00DF7F58">
      <w:pPr>
        <w:pStyle w:val="a4"/>
        <w:ind w:right="-1" w:firstLine="567"/>
        <w:jc w:val="both"/>
      </w:pPr>
    </w:p>
    <w:p w:rsidR="00DF7F58" w:rsidRPr="006F38B8" w:rsidRDefault="00DF7F58" w:rsidP="00DF7F58">
      <w:pPr>
        <w:pStyle w:val="a4"/>
        <w:ind w:right="-1" w:firstLine="567"/>
        <w:jc w:val="both"/>
      </w:pPr>
      <w:r w:rsidRPr="006F38B8">
        <w:t xml:space="preserve">К концу обучения </w:t>
      </w:r>
      <w:r w:rsidRPr="006C0142">
        <w:rPr>
          <w:b/>
        </w:rPr>
        <w:t>в 3 классе</w:t>
      </w:r>
      <w:r w:rsidRPr="006F38B8">
        <w:t xml:space="preserve"> обучающийся получит следующие </w:t>
      </w:r>
      <w:r w:rsidRPr="00FD436A">
        <w:rPr>
          <w:b/>
          <w:i/>
        </w:rPr>
        <w:t>предметные результаты</w:t>
      </w:r>
      <w:r w:rsidRPr="006F38B8">
        <w:t xml:space="preserve"> по отдельным темам программы по математике:</w:t>
      </w:r>
    </w:p>
    <w:p w:rsidR="00DF7F58" w:rsidRPr="006F38B8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6F38B8">
        <w:t>читать, записывать, сравнивать, упорядочивать числа в пределах 1000; находить число большее или меньшее данного числа на заданное число, в заданное число раз (в пределах 1000);</w:t>
      </w:r>
    </w:p>
    <w:p w:rsidR="00DF7F58" w:rsidRPr="006F38B8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6F38B8">
        <w:t>выполнять арифметические действия: сложение и вычитание (в пределах 100 - устно, в пределах 1000 - письменно), умножение и деление на однозначное число, деление с остатком (в пределах 100 - устно и письменно); выполнять действия умножение и деление с числами 0 и 1; 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DF7F58" w:rsidRPr="006F38B8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6F38B8">
        <w:t>использовать при вычислениях переместительное и сочетательное свойства сложения;</w:t>
      </w:r>
    </w:p>
    <w:p w:rsidR="00DF7F58" w:rsidRPr="006F38B8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6F38B8">
        <w:t>находить неизвестный компонент арифметического действия; 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DF7F58" w:rsidRPr="006F38B8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6F38B8"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DF7F58" w:rsidRPr="006F38B8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6F38B8"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6F38B8">
        <w:t>на</w:t>
      </w:r>
      <w:proofErr w:type="gramEnd"/>
      <w:r w:rsidRPr="006F38B8">
        <w:t xml:space="preserve"> или в»; называть, находить долю величины (половина, четверть); сравнивать величины, выраженные долями;</w:t>
      </w:r>
    </w:p>
    <w:p w:rsidR="00DF7F58" w:rsidRPr="006F38B8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6F38B8">
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величинами;</w:t>
      </w:r>
    </w:p>
    <w:p w:rsidR="00DF7F58" w:rsidRPr="006F38B8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6F38B8"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DF7F58" w:rsidRPr="006F38B8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6F38B8"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DF7F58" w:rsidRPr="006F38B8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6F38B8">
        <w:t>конструировать прямоугольник из данных фигур (квадратов), делить прямоугольник, многоугольник на заданные части;</w:t>
      </w:r>
    </w:p>
    <w:p w:rsidR="00DF7F58" w:rsidRPr="006F38B8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6F38B8">
        <w:t>сравнивать фигуры по площади (наложение, сопоставление числовых значений);</w:t>
      </w:r>
    </w:p>
    <w:p w:rsidR="00DF7F58" w:rsidRPr="006F38B8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6F38B8">
        <w:t>находить периметр прямоугольника (квадрата), площадь прямоугольника (квадрата);</w:t>
      </w:r>
    </w:p>
    <w:p w:rsidR="00DF7F58" w:rsidRPr="006F38B8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6F38B8">
        <w:t>распознавать верные (истинные) и неверные (ложные) утверждения со словами: «все», «некоторые», «и», «каждый», «если..., то...»;</w:t>
      </w:r>
    </w:p>
    <w:p w:rsidR="00DF7F58" w:rsidRPr="006F38B8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6F38B8">
        <w:t>формулировать утверждение (вывод), строить логические рассуждения (одно</w:t>
      </w:r>
      <w:r>
        <w:t>-</w:t>
      </w:r>
      <w:proofErr w:type="spellStart"/>
      <w:r w:rsidRPr="006F38B8">
        <w:t>двухшаговые</w:t>
      </w:r>
      <w:proofErr w:type="spellEnd"/>
      <w:r w:rsidRPr="006F38B8">
        <w:t>), в том числе с использованием изученных связок; классифицировать объекты по одному-двум признакам;</w:t>
      </w:r>
    </w:p>
    <w:p w:rsidR="00DF7F58" w:rsidRPr="006F38B8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6F38B8"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DF7F58" w:rsidRPr="006F38B8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6F38B8">
        <w:t>составлять план выполнения учебного задания и следовать ему, выполнять действия по алгоритму;</w:t>
      </w:r>
    </w:p>
    <w:p w:rsidR="00DF7F58" w:rsidRPr="006F38B8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6F38B8">
        <w:t>сравнивать математические объекты (находить общее, различное, уникальное);</w:t>
      </w:r>
    </w:p>
    <w:p w:rsidR="00DF7F58" w:rsidRPr="006F38B8" w:rsidRDefault="00DF7F58" w:rsidP="00DF7F58">
      <w:pPr>
        <w:pStyle w:val="a4"/>
        <w:numPr>
          <w:ilvl w:val="0"/>
          <w:numId w:val="1"/>
        </w:numPr>
        <w:tabs>
          <w:tab w:val="clear" w:pos="780"/>
          <w:tab w:val="num" w:pos="0"/>
        </w:tabs>
        <w:ind w:left="0" w:right="-1" w:firstLine="567"/>
        <w:jc w:val="both"/>
      </w:pPr>
      <w:r w:rsidRPr="006F38B8">
        <w:t>выбирать верное решение математической задачи.</w:t>
      </w:r>
    </w:p>
    <w:p w:rsidR="00DF7F58" w:rsidRDefault="00DF7F58" w:rsidP="00DF7F58">
      <w:pPr>
        <w:pStyle w:val="10"/>
        <w:ind w:right="-1" w:firstLine="567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DF7F58" w:rsidRDefault="00DF7F58" w:rsidP="00DF7F58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ОБУЧЕНИЯ В 3</w:t>
      </w:r>
      <w:r w:rsidRPr="0003582A">
        <w:rPr>
          <w:rFonts w:ascii="Times New Roman" w:hAnsi="Times New Roman"/>
          <w:b/>
          <w:sz w:val="24"/>
          <w:szCs w:val="24"/>
        </w:rPr>
        <w:t xml:space="preserve"> КЛАССЕ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F669D1">
        <w:rPr>
          <w:rFonts w:ascii="Times New Roman" w:hAnsi="Times New Roman"/>
          <w:b/>
          <w:sz w:val="24"/>
          <w:szCs w:val="24"/>
        </w:rPr>
        <w:t>Числа и величины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lastRenderedPageBreak/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Увеличение/уменьшение числа в несколько раз. Кратное сравнение чисел.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t>Масса (единица массы — грамм); соотношение между килограммом и граммом; отношение «тяжелее/легче на/в».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t>Стоимость (единицы — рубль, копейка); установление отношения «дороже/дешевле на/в». Соотношение «цена, количество, стоимость» в практической ситуации.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t>Время (единица времени — секунда); установление отношения «быстрее/медленнее на/в». Соотношение «начало, окончание, продолжительность события» в практической ситуации.</w:t>
      </w:r>
    </w:p>
    <w:p w:rsidR="00DF7F58" w:rsidRPr="00A25AD4" w:rsidRDefault="00DF7F58" w:rsidP="00DF7F58">
      <w:pPr>
        <w:pStyle w:val="a4"/>
        <w:ind w:right="-1" w:firstLine="567"/>
        <w:jc w:val="both"/>
      </w:pPr>
      <w:r w:rsidRPr="00F669D1">
        <w:t>Длина (единица длины — миллиметр, километр); соотношение между величинами в пределах тысячи.</w:t>
      </w:r>
      <w:r w:rsidRPr="00A25AD4">
        <w:t xml:space="preserve"> Сравнение объектов по длине.</w:t>
      </w:r>
    </w:p>
    <w:p w:rsidR="00DF7F58" w:rsidRDefault="00DF7F58" w:rsidP="00DF7F58">
      <w:pPr>
        <w:pStyle w:val="a4"/>
        <w:ind w:right="-1" w:firstLine="567"/>
        <w:jc w:val="both"/>
      </w:pPr>
      <w:r w:rsidRPr="00F669D1">
        <w:t>Площадь (единицы площади — квадратный метр, квадратный сантиметр, квадрат</w:t>
      </w:r>
      <w:r>
        <w:t>ный дециметр, квадратный метр).</w:t>
      </w:r>
      <w:r w:rsidRPr="00A25AD4">
        <w:t xml:space="preserve"> Сравнение объектов по площади.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F669D1">
        <w:rPr>
          <w:rFonts w:ascii="Times New Roman" w:hAnsi="Times New Roman"/>
          <w:b/>
          <w:sz w:val="24"/>
          <w:szCs w:val="24"/>
        </w:rPr>
        <w:t>Арифметические действия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t xml:space="preserve">Устные вычисления, сводимые к действиям в пределах 100 (табличное и </w:t>
      </w:r>
      <w:proofErr w:type="spellStart"/>
      <w:r w:rsidRPr="00F669D1">
        <w:rPr>
          <w:rFonts w:ascii="Times New Roman" w:hAnsi="Times New Roman"/>
          <w:sz w:val="24"/>
          <w:szCs w:val="24"/>
        </w:rPr>
        <w:t>внетабличное</w:t>
      </w:r>
      <w:proofErr w:type="spellEnd"/>
      <w:r w:rsidRPr="00F669D1">
        <w:rPr>
          <w:rFonts w:ascii="Times New Roman" w:hAnsi="Times New Roman"/>
          <w:sz w:val="24"/>
          <w:szCs w:val="24"/>
        </w:rPr>
        <w:t xml:space="preserve"> умножение, деление, действия с круглыми числами).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Письменное сложение, вычитание чисел в пределах </w:t>
      </w:r>
      <w:r w:rsidRPr="00F669D1">
        <w:rPr>
          <w:rFonts w:ascii="Times New Roman" w:hAnsi="Times New Roman"/>
          <w:sz w:val="24"/>
          <w:szCs w:val="24"/>
        </w:rPr>
        <w:t>1000.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t>Действия с числами 0 и 1.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t>Переместительное, сочетательное свойства сложения, умножения при вычислениях.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t>Нахождение неизвестного компонента арифметического действия.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t xml:space="preserve">Однородные </w:t>
      </w:r>
      <w:r>
        <w:rPr>
          <w:rFonts w:ascii="Times New Roman" w:hAnsi="Times New Roman"/>
          <w:sz w:val="24"/>
          <w:szCs w:val="24"/>
        </w:rPr>
        <w:t>величины: сложение и вычитание.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F669D1">
        <w:rPr>
          <w:rFonts w:ascii="Times New Roman" w:hAnsi="Times New Roman"/>
          <w:b/>
          <w:sz w:val="24"/>
          <w:szCs w:val="24"/>
        </w:rPr>
        <w:t>Текстовые задачи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(купля-продажа,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t>Доля величины: половина, треть, четверть, пятая, десятая часть в практической ситуац</w:t>
      </w:r>
      <w:r>
        <w:rPr>
          <w:rFonts w:ascii="Times New Roman" w:hAnsi="Times New Roman"/>
          <w:sz w:val="24"/>
          <w:szCs w:val="24"/>
        </w:rPr>
        <w:t>ии; сравнение долей одной вели</w:t>
      </w:r>
      <w:r w:rsidRPr="00F669D1">
        <w:rPr>
          <w:rFonts w:ascii="Times New Roman" w:hAnsi="Times New Roman"/>
          <w:sz w:val="24"/>
          <w:szCs w:val="24"/>
        </w:rPr>
        <w:t>чины. Зада</w:t>
      </w:r>
      <w:r>
        <w:rPr>
          <w:rFonts w:ascii="Times New Roman" w:hAnsi="Times New Roman"/>
          <w:sz w:val="24"/>
          <w:szCs w:val="24"/>
        </w:rPr>
        <w:t>чи на нахождение доли величины.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F669D1">
        <w:rPr>
          <w:rFonts w:ascii="Times New Roman" w:hAnsi="Times New Roman"/>
          <w:b/>
          <w:sz w:val="24"/>
          <w:szCs w:val="24"/>
        </w:rPr>
        <w:t>Пространственные отношения и геометрические фигуры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t>Конструирование геометрических фигур (разбиение  фигуры на части, составление фигуры из частей).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t>Периметр многоугольника: измерение, вычисление, запись равенства.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</w:t>
      </w:r>
      <w:r>
        <w:rPr>
          <w:rFonts w:ascii="Times New Roman" w:hAnsi="Times New Roman"/>
          <w:sz w:val="24"/>
          <w:szCs w:val="24"/>
        </w:rPr>
        <w:t>адей фигур с помощью наложения.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F669D1">
        <w:rPr>
          <w:rFonts w:ascii="Times New Roman" w:hAnsi="Times New Roman"/>
          <w:b/>
          <w:sz w:val="24"/>
          <w:szCs w:val="24"/>
        </w:rPr>
        <w:t>Математическая информация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t>Классификация объектов по двум признакам.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 расписание уроков, движения автобусов, поездов); внесение данных в таблицу; дополнение чертежа данными.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t>Формализованное описание последовательности действий (инструкция, план, схема, алгоритм).</w:t>
      </w:r>
    </w:p>
    <w:p w:rsidR="00DF7F58" w:rsidRPr="00F669D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t>Столбчатая диаграмма: чтение, использование данных для решения учебных и практических задач.</w:t>
      </w:r>
    </w:p>
    <w:p w:rsidR="00DF7F58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69D1">
        <w:rPr>
          <w:rFonts w:ascii="Times New Roman" w:hAnsi="Times New Roman"/>
          <w:sz w:val="24"/>
          <w:szCs w:val="24"/>
        </w:rPr>
        <w:lastRenderedPageBreak/>
        <w:t>Алгоритмы изучения материала,  выполнения  обучающих и тестовых заданий на доступных электронных средствах обучения (интерактивной доске, компьютере, других устройствах)</w:t>
      </w:r>
    </w:p>
    <w:p w:rsidR="00DF7F58" w:rsidRPr="00A85121" w:rsidRDefault="00DF7F58" w:rsidP="00DF7F58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A85121">
        <w:rPr>
          <w:rFonts w:ascii="Times New Roman" w:hAnsi="Times New Roman"/>
          <w:sz w:val="24"/>
          <w:szCs w:val="24"/>
        </w:rPr>
        <w:t xml:space="preserve">Изучение математики в 3 классе способствует освоению ряда универсальных учебных действий: </w:t>
      </w:r>
      <w:r w:rsidRPr="00A85121">
        <w:rPr>
          <w:rFonts w:ascii="Times New Roman" w:hAnsi="Times New Roman"/>
          <w:b/>
          <w:sz w:val="24"/>
          <w:szCs w:val="24"/>
        </w:rPr>
        <w:t>познавательных</w:t>
      </w:r>
      <w:r w:rsidRPr="00A85121">
        <w:rPr>
          <w:rFonts w:ascii="Times New Roman" w:hAnsi="Times New Roman"/>
          <w:sz w:val="24"/>
          <w:szCs w:val="24"/>
        </w:rPr>
        <w:t xml:space="preserve"> универсальных учебных действий, </w:t>
      </w:r>
      <w:r w:rsidRPr="00A85121">
        <w:rPr>
          <w:rFonts w:ascii="Times New Roman" w:hAnsi="Times New Roman"/>
          <w:b/>
          <w:sz w:val="24"/>
          <w:szCs w:val="24"/>
        </w:rPr>
        <w:t xml:space="preserve">коммуникативных </w:t>
      </w:r>
      <w:r w:rsidRPr="00322CBC">
        <w:rPr>
          <w:rFonts w:ascii="Times New Roman" w:hAnsi="Times New Roman"/>
          <w:sz w:val="24"/>
          <w:szCs w:val="24"/>
        </w:rPr>
        <w:t>универсальных</w:t>
      </w:r>
      <w:r w:rsidRPr="00A85121">
        <w:rPr>
          <w:rFonts w:ascii="Times New Roman" w:hAnsi="Times New Roman"/>
          <w:sz w:val="24"/>
          <w:szCs w:val="24"/>
        </w:rPr>
        <w:t xml:space="preserve"> учебных действий</w:t>
      </w:r>
      <w:r w:rsidRPr="00A85121">
        <w:rPr>
          <w:rFonts w:ascii="Times New Roman" w:hAnsi="Times New Roman"/>
          <w:b/>
          <w:sz w:val="24"/>
          <w:szCs w:val="24"/>
        </w:rPr>
        <w:t>, регулятивных</w:t>
      </w:r>
      <w:r w:rsidRPr="00A85121">
        <w:rPr>
          <w:rFonts w:ascii="Times New Roman" w:hAnsi="Times New Roman"/>
          <w:sz w:val="24"/>
          <w:szCs w:val="24"/>
        </w:rPr>
        <w:t xml:space="preserve"> универсальных учебных действий, </w:t>
      </w:r>
      <w:r w:rsidRPr="00A85121">
        <w:rPr>
          <w:rFonts w:ascii="Times New Roman" w:hAnsi="Times New Roman"/>
          <w:b/>
          <w:sz w:val="24"/>
          <w:szCs w:val="24"/>
        </w:rPr>
        <w:t>совместной деятельности.</w:t>
      </w:r>
    </w:p>
    <w:p w:rsidR="00DF7F58" w:rsidRPr="00D848B8" w:rsidRDefault="00DF7F58" w:rsidP="00DF7F58">
      <w:pPr>
        <w:pStyle w:val="23"/>
        <w:shd w:val="clear" w:color="auto" w:fill="auto"/>
        <w:tabs>
          <w:tab w:val="left" w:pos="2014"/>
        </w:tabs>
        <w:spacing w:before="0" w:after="0" w:line="240" w:lineRule="auto"/>
        <w:ind w:right="-1" w:firstLine="567"/>
        <w:rPr>
          <w:sz w:val="24"/>
          <w:szCs w:val="24"/>
        </w:rPr>
      </w:pPr>
      <w:r w:rsidRPr="00D848B8">
        <w:rPr>
          <w:sz w:val="24"/>
          <w:szCs w:val="24"/>
        </w:rPr>
        <w:t xml:space="preserve">У обучающегося будут сформированы следующие </w:t>
      </w:r>
      <w:r w:rsidRPr="00322CBC">
        <w:rPr>
          <w:i/>
          <w:sz w:val="24"/>
          <w:szCs w:val="24"/>
        </w:rPr>
        <w:t>базовые логические</w:t>
      </w:r>
      <w:r w:rsidRPr="00D848B8">
        <w:rPr>
          <w:sz w:val="24"/>
          <w:szCs w:val="24"/>
        </w:rPr>
        <w:t xml:space="preserve"> и </w:t>
      </w:r>
      <w:r w:rsidRPr="00322CBC">
        <w:rPr>
          <w:i/>
          <w:sz w:val="24"/>
          <w:szCs w:val="24"/>
        </w:rPr>
        <w:t>исследовательские действия</w:t>
      </w:r>
      <w:r w:rsidRPr="00D848B8">
        <w:rPr>
          <w:sz w:val="24"/>
          <w:szCs w:val="24"/>
        </w:rPr>
        <w:t xml:space="preserve"> как часть познавательных универсальных учебных действий: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сравнивать математические объекты (числа, величины, геометрические фигуры);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выбирать приём вычисления, выполнения действия;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конструировать геометрические фигуры;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прикидывать размеры фигуры, её элементов;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понимать смысл зависимостей и математических отношений, описанных в задаче;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различать и использовать разные приёмы и алгоритмы вычисления;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выбирать метод решения (моделирование ситуации, перебор вариантов, использование алгоритма);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соотносить начало, окончание, продолжительность события в практической ситуации;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составлять ряд чисел (величин, геометрических фигур) по самостоятельно выбранному правилу;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моделировать предложенную практическую ситуацию;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устанавливать последовательность событий, действий  сюжета текстовой задачи.</w:t>
      </w:r>
    </w:p>
    <w:p w:rsidR="00DF7F58" w:rsidRPr="00A85121" w:rsidRDefault="00DF7F58" w:rsidP="00DF7F58">
      <w:pPr>
        <w:pStyle w:val="a4"/>
        <w:ind w:right="-1" w:firstLine="567"/>
        <w:jc w:val="both"/>
      </w:pPr>
      <w:r w:rsidRPr="00A85121">
        <w:t xml:space="preserve">У обучающегося будут сформированы следующие </w:t>
      </w:r>
      <w:r w:rsidRPr="00322CBC">
        <w:rPr>
          <w:i/>
        </w:rPr>
        <w:t>информационные действия</w:t>
      </w:r>
      <w:r w:rsidRPr="00A85121">
        <w:t xml:space="preserve"> как часть познавательных универсальных учебных действий: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читать информацию, представленную в разных формах;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извлекать и интерпретировать числовые данные, представленные в таблице, на диаграмме;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заполнять таблицы сложения и умножения, дополнять данными чертеж;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устанавливать соответствие между различными записями решения задачи;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DF7F58" w:rsidRPr="003B20F6" w:rsidRDefault="00DF7F58" w:rsidP="00DF7F58">
      <w:pPr>
        <w:pStyle w:val="a4"/>
        <w:ind w:right="-1" w:firstLine="567"/>
        <w:jc w:val="both"/>
      </w:pPr>
      <w:r w:rsidRPr="003B20F6">
        <w:t xml:space="preserve">У обучающегося будут сформированы следующие </w:t>
      </w:r>
      <w:r w:rsidRPr="00322CBC">
        <w:rPr>
          <w:i/>
        </w:rPr>
        <w:t>действия общения</w:t>
      </w:r>
      <w:r w:rsidRPr="003B20F6">
        <w:t xml:space="preserve"> как часть </w:t>
      </w:r>
      <w:r w:rsidRPr="00322CBC">
        <w:t>коммуникативных</w:t>
      </w:r>
      <w:r w:rsidRPr="003B20F6">
        <w:rPr>
          <w:b/>
        </w:rPr>
        <w:t xml:space="preserve"> </w:t>
      </w:r>
      <w:r w:rsidRPr="003B20F6">
        <w:t>универсальных учебных действий: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использовать математическую терминологию для описания отношений и зависимостей;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строить речевые высказывания для решения задач; составлять текстовую задачу;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 xml:space="preserve">объяснять на примерах отношения «больше/меньше на </w:t>
      </w:r>
      <w:proofErr w:type="gramStart"/>
      <w:r w:rsidRPr="00322CBC">
        <w:t>… »</w:t>
      </w:r>
      <w:proofErr w:type="gramEnd"/>
      <w:r w:rsidRPr="00322CBC">
        <w:t>, «больше/меньше в … », «равно»;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использовать математическую символику для составления числовых выражений;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DF7F58" w:rsidRPr="00322CBC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322CBC">
        <w:t>участвовать в обсуждении ошибок в ходе и результате выполнения вычисления.</w:t>
      </w:r>
    </w:p>
    <w:p w:rsidR="00DF7F58" w:rsidRPr="003B20F6" w:rsidRDefault="00DF7F58" w:rsidP="00DF7F58">
      <w:pPr>
        <w:pStyle w:val="a4"/>
        <w:ind w:right="-1" w:firstLine="567"/>
        <w:jc w:val="both"/>
      </w:pPr>
      <w:r>
        <w:t xml:space="preserve">У </w:t>
      </w:r>
      <w:r w:rsidRPr="003B20F6">
        <w:t xml:space="preserve">обучающегося будут сформированы следующие </w:t>
      </w:r>
      <w:r w:rsidRPr="00A45B35">
        <w:rPr>
          <w:i/>
        </w:rPr>
        <w:t>действия самоорганизации</w:t>
      </w:r>
      <w:r w:rsidRPr="003B20F6">
        <w:t xml:space="preserve"> и </w:t>
      </w:r>
      <w:r w:rsidRPr="00A45B35">
        <w:rPr>
          <w:i/>
        </w:rPr>
        <w:t>самоконтроля</w:t>
      </w:r>
      <w:r w:rsidRPr="003B20F6">
        <w:t xml:space="preserve"> как часть </w:t>
      </w:r>
      <w:r w:rsidRPr="00A45B35">
        <w:t>регулятивных у</w:t>
      </w:r>
      <w:r w:rsidRPr="003B20F6">
        <w:t>ниверсальных учебных действий:</w:t>
      </w:r>
    </w:p>
    <w:p w:rsidR="00DF7F58" w:rsidRPr="00A45B35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A45B35">
        <w:t>проверять ход и результат выполнения действия;</w:t>
      </w:r>
    </w:p>
    <w:p w:rsidR="00DF7F58" w:rsidRPr="00A45B35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A45B35">
        <w:t>вести поиск ошибок, характеризовать их и исправлять;</w:t>
      </w:r>
    </w:p>
    <w:p w:rsidR="00DF7F58" w:rsidRPr="00A45B35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A45B35">
        <w:t>формулировать ответ (вывод), подтверждать его объяснением, расчётами;</w:t>
      </w:r>
    </w:p>
    <w:p w:rsidR="00DF7F58" w:rsidRPr="00A45B35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A45B35">
        <w:t>выбирать и использовать различные приёмы прикидки и проверки правильности вычисления; проверять полноту и правильность заполнения таблиц сложения, умножения.</w:t>
      </w:r>
    </w:p>
    <w:p w:rsidR="00DF7F58" w:rsidRPr="003B20F6" w:rsidRDefault="00DF7F58" w:rsidP="00DF7F58">
      <w:pPr>
        <w:pStyle w:val="a4"/>
        <w:ind w:right="-1" w:firstLine="567"/>
        <w:jc w:val="both"/>
      </w:pPr>
      <w:r w:rsidRPr="003B20F6">
        <w:t xml:space="preserve">У обучающегося будут сформированы следующие </w:t>
      </w:r>
      <w:r w:rsidRPr="0006504B">
        <w:rPr>
          <w:i/>
        </w:rPr>
        <w:t>умения совместной деятельности</w:t>
      </w:r>
      <w:r w:rsidRPr="0006504B">
        <w:t>:</w:t>
      </w:r>
    </w:p>
    <w:p w:rsidR="00DF7F58" w:rsidRPr="0006504B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06504B">
        <w:t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</w:t>
      </w:r>
    </w:p>
    <w:p w:rsidR="00DF7F58" w:rsidRPr="0006504B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06504B">
        <w:lastRenderedPageBreak/>
        <w:t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</w:t>
      </w:r>
    </w:p>
    <w:p w:rsidR="00DF7F58" w:rsidRPr="0006504B" w:rsidRDefault="00DF7F58" w:rsidP="00DF7F58">
      <w:pPr>
        <w:pStyle w:val="a6"/>
        <w:widowControl w:val="0"/>
        <w:numPr>
          <w:ilvl w:val="0"/>
          <w:numId w:val="1"/>
        </w:numPr>
        <w:tabs>
          <w:tab w:val="clear" w:pos="780"/>
          <w:tab w:val="num" w:pos="0"/>
        </w:tabs>
        <w:autoSpaceDE w:val="0"/>
        <w:autoSpaceDN w:val="0"/>
        <w:ind w:left="0" w:right="-1" w:firstLine="567"/>
        <w:jc w:val="both"/>
      </w:pPr>
      <w:r w:rsidRPr="0006504B">
        <w:t>выполнять совместно прикидку и оценку результата выполнения общей работы.</w:t>
      </w:r>
    </w:p>
    <w:p w:rsidR="00DF7F58" w:rsidRDefault="00DF7F58" w:rsidP="00DF7F58">
      <w:pPr>
        <w:spacing w:after="0" w:line="240" w:lineRule="auto"/>
        <w:ind w:right="-1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F7F58" w:rsidRDefault="00DF7F58" w:rsidP="00DF7F58">
      <w:pPr>
        <w:spacing w:after="0" w:line="240" w:lineRule="auto"/>
        <w:ind w:right="-1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F7F58" w:rsidRPr="0082197C" w:rsidRDefault="00DF7F58" w:rsidP="00DF7F58">
      <w:pPr>
        <w:spacing w:after="0" w:line="240" w:lineRule="auto"/>
        <w:ind w:right="-1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2197C">
        <w:rPr>
          <w:rFonts w:ascii="Times New Roman" w:hAnsi="Times New Roman"/>
          <w:b/>
          <w:sz w:val="24"/>
          <w:szCs w:val="24"/>
        </w:rPr>
        <w:t>ТЕМАТИЧЕСКОЕ ПЛАНИРОВАНИЕ ПО МАТЕМАТИКЕ</w:t>
      </w:r>
    </w:p>
    <w:p w:rsidR="00DF7F58" w:rsidRPr="0082197C" w:rsidRDefault="00DF7F58" w:rsidP="00DF7F58">
      <w:pPr>
        <w:spacing w:after="0" w:line="240" w:lineRule="auto"/>
        <w:ind w:right="-1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2197C">
        <w:rPr>
          <w:rFonts w:ascii="Times New Roman" w:hAnsi="Times New Roman"/>
          <w:b/>
          <w:sz w:val="24"/>
          <w:szCs w:val="24"/>
        </w:rPr>
        <w:t xml:space="preserve">в том числе с учётом рабочей программы воспитания с указанием часов, отводимых </w:t>
      </w:r>
    </w:p>
    <w:p w:rsidR="00DF7F58" w:rsidRPr="0082197C" w:rsidRDefault="00DF7F58" w:rsidP="00DF7F58">
      <w:pPr>
        <w:spacing w:after="0" w:line="240" w:lineRule="auto"/>
        <w:ind w:right="-1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2197C">
        <w:rPr>
          <w:rFonts w:ascii="Times New Roman" w:hAnsi="Times New Roman"/>
          <w:b/>
          <w:sz w:val="24"/>
          <w:szCs w:val="24"/>
        </w:rPr>
        <w:t>на освоение каждой темы.</w:t>
      </w:r>
    </w:p>
    <w:p w:rsidR="00DF7F58" w:rsidRPr="0082197C" w:rsidRDefault="00DF7F58" w:rsidP="00DF7F58">
      <w:pPr>
        <w:spacing w:after="0" w:line="240" w:lineRule="auto"/>
        <w:ind w:right="-1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197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воспитании детей младшего школьного возраста (</w:t>
      </w:r>
      <w:r w:rsidRPr="0082197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уровень начального общего образования</w:t>
      </w:r>
      <w:r w:rsidRPr="0082197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 таким целевым приоритетом является </w:t>
      </w:r>
      <w:r w:rsidRPr="0082197C">
        <w:rPr>
          <w:rFonts w:ascii="Times New Roman" w:eastAsia="Times New Roman" w:hAnsi="Times New Roman"/>
          <w:sz w:val="24"/>
          <w:szCs w:val="24"/>
          <w:lang w:eastAsia="ru-RU"/>
        </w:rPr>
        <w:t>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живут:</w:t>
      </w:r>
    </w:p>
    <w:p w:rsidR="00DF7F58" w:rsidRPr="0082197C" w:rsidRDefault="00DF7F58" w:rsidP="00DF7F58">
      <w:pPr>
        <w:numPr>
          <w:ilvl w:val="0"/>
          <w:numId w:val="2"/>
        </w:numPr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197C">
        <w:rPr>
          <w:rFonts w:ascii="Times New Roman" w:eastAsia="Times New Roman" w:hAnsi="Times New Roman"/>
          <w:sz w:val="24"/>
          <w:szCs w:val="24"/>
          <w:lang w:eastAsia="ru-RU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DF7F58" w:rsidRPr="0082197C" w:rsidRDefault="00DF7F58" w:rsidP="00DF7F58">
      <w:pPr>
        <w:numPr>
          <w:ilvl w:val="0"/>
          <w:numId w:val="2"/>
        </w:numPr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197C">
        <w:rPr>
          <w:rFonts w:ascii="Times New Roman" w:eastAsia="Times New Roman" w:hAnsi="Times New Roman"/>
          <w:sz w:val="24"/>
          <w:szCs w:val="24"/>
          <w:lang w:eastAsia="ru-RU"/>
        </w:rPr>
        <w:t>Быть трудолюбивым, следуя принципу «делу — время, потехе — час» как в учебных занятиях, так и в домашних делах;</w:t>
      </w:r>
    </w:p>
    <w:p w:rsidR="00DF7F58" w:rsidRPr="0082197C" w:rsidRDefault="00DF7F58" w:rsidP="00DF7F58">
      <w:pPr>
        <w:numPr>
          <w:ilvl w:val="0"/>
          <w:numId w:val="2"/>
        </w:numPr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197C"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 и любить свою Родину – свой родной дом, двор, улицу, город, свою страну; </w:t>
      </w:r>
    </w:p>
    <w:p w:rsidR="00DF7F58" w:rsidRPr="0082197C" w:rsidRDefault="00DF7F58" w:rsidP="00DF7F58">
      <w:pPr>
        <w:numPr>
          <w:ilvl w:val="0"/>
          <w:numId w:val="2"/>
        </w:numPr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197C">
        <w:rPr>
          <w:rFonts w:ascii="Times New Roman" w:eastAsia="Times New Roman" w:hAnsi="Times New Roman"/>
          <w:sz w:val="24"/>
          <w:szCs w:val="24"/>
          <w:lang w:eastAsia="ru-RU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DF7F58" w:rsidRPr="0082197C" w:rsidRDefault="00DF7F58" w:rsidP="00DF7F58">
      <w:pPr>
        <w:numPr>
          <w:ilvl w:val="0"/>
          <w:numId w:val="2"/>
        </w:numPr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197C">
        <w:rPr>
          <w:rFonts w:ascii="Times New Roman" w:eastAsia="Times New Roman" w:hAnsi="Times New Roman"/>
          <w:sz w:val="24"/>
          <w:szCs w:val="24"/>
          <w:lang w:eastAsia="ru-RU"/>
        </w:rPr>
        <w:t xml:space="preserve">Проявлять миролюбие — не затевать конфликтов и стремиться решать спорные вопросы, не прибегая к силе; </w:t>
      </w:r>
    </w:p>
    <w:p w:rsidR="00DF7F58" w:rsidRPr="0082197C" w:rsidRDefault="00DF7F58" w:rsidP="00DF7F58">
      <w:pPr>
        <w:numPr>
          <w:ilvl w:val="0"/>
          <w:numId w:val="2"/>
        </w:numPr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197C">
        <w:rPr>
          <w:rFonts w:ascii="Times New Roman" w:eastAsia="Times New Roman" w:hAnsi="Times New Roman"/>
          <w:sz w:val="24"/>
          <w:szCs w:val="24"/>
          <w:lang w:eastAsia="ru-RU"/>
        </w:rPr>
        <w:t>Стремиться узнавать что-то новое, проявлять любознательность, ценить знания;</w:t>
      </w:r>
    </w:p>
    <w:p w:rsidR="00DF7F58" w:rsidRPr="0082197C" w:rsidRDefault="00DF7F58" w:rsidP="00DF7F58">
      <w:pPr>
        <w:numPr>
          <w:ilvl w:val="0"/>
          <w:numId w:val="2"/>
        </w:numPr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197C">
        <w:rPr>
          <w:rFonts w:ascii="Times New Roman" w:eastAsia="Times New Roman" w:hAnsi="Times New Roman"/>
          <w:sz w:val="24"/>
          <w:szCs w:val="24"/>
          <w:lang w:eastAsia="ru-RU"/>
        </w:rPr>
        <w:t>Быть вежливым и опрятным, скромным и приветливым;</w:t>
      </w:r>
    </w:p>
    <w:p w:rsidR="00DF7F58" w:rsidRPr="0082197C" w:rsidRDefault="00DF7F58" w:rsidP="00DF7F58">
      <w:pPr>
        <w:numPr>
          <w:ilvl w:val="0"/>
          <w:numId w:val="2"/>
        </w:numPr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197C"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Соблюдать правила личной гигиены, режим дня, вести здоровый образ жизни; </w:t>
      </w:r>
    </w:p>
    <w:p w:rsidR="00DF7F58" w:rsidRPr="0082197C" w:rsidRDefault="00DF7F58" w:rsidP="00DF7F58">
      <w:pPr>
        <w:numPr>
          <w:ilvl w:val="0"/>
          <w:numId w:val="2"/>
        </w:numPr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197C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</w:t>
      </w:r>
      <w:proofErr w:type="gramStart"/>
      <w:r w:rsidRPr="0082197C">
        <w:rPr>
          <w:rFonts w:ascii="Times New Roman" w:eastAsia="Times New Roman" w:hAnsi="Times New Roman"/>
          <w:sz w:val="24"/>
          <w:szCs w:val="24"/>
          <w:lang w:eastAsia="ru-RU"/>
        </w:rPr>
        <w:t>этом  людям</w:t>
      </w:r>
      <w:proofErr w:type="gramEnd"/>
      <w:r w:rsidRPr="0082197C">
        <w:rPr>
          <w:rFonts w:ascii="Times New Roman" w:eastAsia="Times New Roman" w:hAnsi="Times New Roman"/>
          <w:sz w:val="24"/>
          <w:szCs w:val="24"/>
          <w:lang w:eastAsia="ru-RU"/>
        </w:rPr>
        <w:t>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DF7F58" w:rsidRPr="0048439C" w:rsidRDefault="00DF7F58" w:rsidP="00DF7F58">
      <w:pPr>
        <w:numPr>
          <w:ilvl w:val="0"/>
          <w:numId w:val="2"/>
        </w:numPr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439C">
        <w:rPr>
          <w:rFonts w:ascii="Times New Roman" w:eastAsia="Times New Roman" w:hAnsi="Times New Roman"/>
          <w:sz w:val="24"/>
          <w:szCs w:val="24"/>
          <w:lang w:eastAsia="ru-RU"/>
        </w:rPr>
        <w:t xml:space="preserve"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722"/>
        <w:gridCol w:w="860"/>
        <w:gridCol w:w="1574"/>
        <w:gridCol w:w="2925"/>
        <w:gridCol w:w="1531"/>
      </w:tblGrid>
      <w:tr w:rsidR="00DF7F58" w:rsidRPr="0082197C" w:rsidTr="00543BF1">
        <w:tc>
          <w:tcPr>
            <w:tcW w:w="736" w:type="dxa"/>
            <w:shd w:val="clear" w:color="auto" w:fill="auto"/>
          </w:tcPr>
          <w:p w:rsidR="00DF7F58" w:rsidRPr="00B912E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B912EC">
              <w:rPr>
                <w:rFonts w:ascii="Times New Roman" w:hAnsi="Times New Roman"/>
                <w:b/>
                <w:i/>
                <w:lang w:eastAsia="ru-RU"/>
              </w:rPr>
              <w:t>№ п/п</w:t>
            </w:r>
          </w:p>
        </w:tc>
        <w:tc>
          <w:tcPr>
            <w:tcW w:w="2722" w:type="dxa"/>
            <w:shd w:val="clear" w:color="auto" w:fill="auto"/>
          </w:tcPr>
          <w:p w:rsidR="00DF7F58" w:rsidRPr="00B912E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B912EC">
              <w:rPr>
                <w:rFonts w:ascii="Times New Roman" w:hAnsi="Times New Roman"/>
                <w:b/>
                <w:i/>
                <w:lang w:eastAsia="ru-RU"/>
              </w:rPr>
              <w:t>Разделы программы</w:t>
            </w:r>
          </w:p>
        </w:tc>
        <w:tc>
          <w:tcPr>
            <w:tcW w:w="860" w:type="dxa"/>
            <w:shd w:val="clear" w:color="auto" w:fill="auto"/>
          </w:tcPr>
          <w:p w:rsidR="00DF7F58" w:rsidRPr="00B912E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B912EC">
              <w:rPr>
                <w:rFonts w:ascii="Times New Roman" w:hAnsi="Times New Roman"/>
                <w:b/>
                <w:i/>
                <w:lang w:eastAsia="ru-RU"/>
              </w:rPr>
              <w:t>Всего часов</w:t>
            </w:r>
          </w:p>
        </w:tc>
        <w:tc>
          <w:tcPr>
            <w:tcW w:w="1574" w:type="dxa"/>
          </w:tcPr>
          <w:p w:rsidR="00DF7F58" w:rsidRPr="00B912E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  <w:lang w:eastAsia="ru-RU"/>
              </w:rPr>
              <w:t>Контрольные работы</w:t>
            </w:r>
          </w:p>
        </w:tc>
        <w:tc>
          <w:tcPr>
            <w:tcW w:w="2925" w:type="dxa"/>
          </w:tcPr>
          <w:p w:rsidR="00DF7F58" w:rsidRPr="00B912E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B912EC">
              <w:rPr>
                <w:rFonts w:ascii="Times New Roman" w:hAnsi="Times New Roman"/>
                <w:b/>
                <w:i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1531" w:type="dxa"/>
          </w:tcPr>
          <w:p w:rsidR="00DF7F58" w:rsidRPr="00B912E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B912EC">
              <w:rPr>
                <w:rFonts w:ascii="Times New Roman" w:hAnsi="Times New Roman"/>
                <w:b/>
                <w:i/>
                <w:lang w:eastAsia="ru-RU"/>
              </w:rPr>
              <w:t>Целевые приоритеты воспитания</w:t>
            </w:r>
          </w:p>
        </w:tc>
      </w:tr>
      <w:tr w:rsidR="00DF7F58" w:rsidRPr="0082197C" w:rsidTr="00543BF1">
        <w:tc>
          <w:tcPr>
            <w:tcW w:w="736" w:type="dxa"/>
            <w:shd w:val="clear" w:color="auto" w:fill="auto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  <w:shd w:val="clear" w:color="auto" w:fill="auto"/>
          </w:tcPr>
          <w:p w:rsidR="00DF7F58" w:rsidRPr="0082197C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497">
              <w:rPr>
                <w:rFonts w:ascii="Times New Roman" w:hAnsi="Times New Roman"/>
                <w:sz w:val="24"/>
                <w:szCs w:val="24"/>
                <w:lang w:eastAsia="ru-RU"/>
              </w:rPr>
              <w:t>Числа и величины</w:t>
            </w:r>
          </w:p>
        </w:tc>
        <w:tc>
          <w:tcPr>
            <w:tcW w:w="860" w:type="dxa"/>
            <w:shd w:val="clear" w:color="auto" w:fill="auto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74" w:type="dxa"/>
          </w:tcPr>
          <w:p w:rsidR="00DF7F58" w:rsidRPr="00D64801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</w:tcPr>
          <w:p w:rsidR="00DF7F58" w:rsidRPr="00D64801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480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Библиотека ЦОК</w:t>
            </w:r>
            <w:r w:rsidRPr="00D648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D64801">
                <w:rPr>
                  <w:rStyle w:val="af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u w:val="none"/>
                  <w:lang w:eastAsia="ru-RU"/>
                </w:rPr>
                <w:t>https://m.edsoo.ru/7f4110fe</w:t>
              </w:r>
            </w:hyperlink>
          </w:p>
        </w:tc>
        <w:tc>
          <w:tcPr>
            <w:tcW w:w="1531" w:type="dxa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97C">
              <w:rPr>
                <w:rFonts w:ascii="Times New Roman" w:hAnsi="Times New Roman"/>
                <w:sz w:val="24"/>
                <w:szCs w:val="24"/>
                <w:lang w:eastAsia="ru-RU"/>
              </w:rPr>
              <w:t>1,2,3,4,5,6</w:t>
            </w:r>
          </w:p>
        </w:tc>
      </w:tr>
      <w:tr w:rsidR="00DF7F58" w:rsidRPr="0082197C" w:rsidTr="00543BF1">
        <w:tc>
          <w:tcPr>
            <w:tcW w:w="736" w:type="dxa"/>
            <w:shd w:val="clear" w:color="auto" w:fill="auto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  <w:shd w:val="clear" w:color="auto" w:fill="auto"/>
          </w:tcPr>
          <w:p w:rsidR="00DF7F58" w:rsidRPr="0082197C" w:rsidRDefault="00DF7F58" w:rsidP="00543BF1">
            <w:pPr>
              <w:widowControl w:val="0"/>
              <w:tabs>
                <w:tab w:val="left" w:pos="724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497">
              <w:rPr>
                <w:rFonts w:ascii="Times New Roman" w:hAnsi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860" w:type="dxa"/>
            <w:shd w:val="clear" w:color="auto" w:fill="auto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74" w:type="dxa"/>
          </w:tcPr>
          <w:p w:rsidR="00DF7F58" w:rsidRPr="00D64801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</w:tcPr>
          <w:p w:rsidR="00DF7F58" w:rsidRPr="00D64801" w:rsidRDefault="00DF7F58" w:rsidP="00543BF1">
            <w:pPr>
              <w:spacing w:after="0" w:line="240" w:lineRule="auto"/>
              <w:ind w:right="-1"/>
              <w:jc w:val="center"/>
              <w:rPr>
                <w:b/>
                <w:color w:val="000000" w:themeColor="text1"/>
              </w:rPr>
            </w:pPr>
            <w:r w:rsidRPr="00D6480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Библиотека ЦОК</w:t>
            </w:r>
            <w:r w:rsidRPr="00D648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D64801">
                <w:rPr>
                  <w:rStyle w:val="af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u w:val="none"/>
                  <w:lang w:eastAsia="ru-RU"/>
                </w:rPr>
                <w:t>https://m.edsoo.ru/7f4110fe</w:t>
              </w:r>
            </w:hyperlink>
          </w:p>
        </w:tc>
        <w:tc>
          <w:tcPr>
            <w:tcW w:w="1531" w:type="dxa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97C">
              <w:rPr>
                <w:rFonts w:ascii="Times New Roman" w:hAnsi="Times New Roman"/>
                <w:sz w:val="24"/>
                <w:szCs w:val="24"/>
                <w:lang w:eastAsia="ru-RU"/>
              </w:rPr>
              <w:t>5,6,7,8,9,10</w:t>
            </w:r>
          </w:p>
        </w:tc>
      </w:tr>
      <w:tr w:rsidR="00DF7F58" w:rsidRPr="0082197C" w:rsidTr="00543BF1">
        <w:trPr>
          <w:trHeight w:val="530"/>
        </w:trPr>
        <w:tc>
          <w:tcPr>
            <w:tcW w:w="736" w:type="dxa"/>
            <w:shd w:val="clear" w:color="auto" w:fill="auto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  <w:shd w:val="clear" w:color="auto" w:fill="auto"/>
          </w:tcPr>
          <w:p w:rsidR="00DF7F58" w:rsidRPr="00C22497" w:rsidRDefault="00DF7F58" w:rsidP="00543BF1">
            <w:pPr>
              <w:widowControl w:val="0"/>
              <w:tabs>
                <w:tab w:val="left" w:pos="724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497">
              <w:rPr>
                <w:rFonts w:ascii="Times New Roman" w:hAnsi="Times New Roman"/>
                <w:sz w:val="24"/>
                <w:szCs w:val="24"/>
              </w:rPr>
              <w:t>Текстовые задачи</w:t>
            </w:r>
          </w:p>
          <w:p w:rsidR="00DF7F58" w:rsidRPr="0082197C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74" w:type="dxa"/>
          </w:tcPr>
          <w:p w:rsidR="00DF7F58" w:rsidRPr="00D64801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</w:tcPr>
          <w:p w:rsidR="00DF7F58" w:rsidRPr="00D64801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480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Библиотека ЦОК</w:t>
            </w:r>
            <w:r w:rsidRPr="00D648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D64801">
                <w:rPr>
                  <w:rStyle w:val="af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u w:val="none"/>
                  <w:lang w:eastAsia="ru-RU"/>
                </w:rPr>
                <w:t>https://m.edsoo.ru/7f4110fe</w:t>
              </w:r>
            </w:hyperlink>
          </w:p>
        </w:tc>
        <w:tc>
          <w:tcPr>
            <w:tcW w:w="1531" w:type="dxa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97C">
              <w:rPr>
                <w:rFonts w:ascii="Times New Roman" w:hAnsi="Times New Roman"/>
                <w:sz w:val="24"/>
                <w:szCs w:val="24"/>
                <w:lang w:eastAsia="ru-RU"/>
              </w:rPr>
              <w:t>6,7,8,9,10</w:t>
            </w:r>
          </w:p>
        </w:tc>
      </w:tr>
      <w:tr w:rsidR="00DF7F58" w:rsidRPr="0082197C" w:rsidTr="00543BF1">
        <w:tc>
          <w:tcPr>
            <w:tcW w:w="736" w:type="dxa"/>
            <w:shd w:val="clear" w:color="auto" w:fill="auto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2" w:type="dxa"/>
            <w:shd w:val="clear" w:color="auto" w:fill="auto"/>
          </w:tcPr>
          <w:p w:rsidR="00DF7F58" w:rsidRPr="0082197C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497">
              <w:rPr>
                <w:rFonts w:ascii="Times New Roman" w:hAnsi="Times New Roman"/>
                <w:sz w:val="24"/>
                <w:szCs w:val="24"/>
                <w:lang w:eastAsia="ru-RU"/>
              </w:rPr>
              <w:t>Пространственные отношения и геометрические фигуры</w:t>
            </w:r>
          </w:p>
        </w:tc>
        <w:tc>
          <w:tcPr>
            <w:tcW w:w="860" w:type="dxa"/>
            <w:shd w:val="clear" w:color="auto" w:fill="auto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74" w:type="dxa"/>
          </w:tcPr>
          <w:p w:rsidR="00DF7F58" w:rsidRPr="00D64801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</w:tcPr>
          <w:p w:rsidR="00DF7F58" w:rsidRPr="00D64801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480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Библиотека ЦОК</w:t>
            </w:r>
            <w:r w:rsidRPr="00D648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D64801">
                <w:rPr>
                  <w:rStyle w:val="af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u w:val="none"/>
                  <w:lang w:eastAsia="ru-RU"/>
                </w:rPr>
                <w:t>https://m.edsoo.ru/7f4110fe</w:t>
              </w:r>
            </w:hyperlink>
          </w:p>
        </w:tc>
        <w:tc>
          <w:tcPr>
            <w:tcW w:w="1531" w:type="dxa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97C">
              <w:rPr>
                <w:rFonts w:ascii="Times New Roman" w:hAnsi="Times New Roman"/>
                <w:sz w:val="24"/>
                <w:szCs w:val="24"/>
                <w:lang w:eastAsia="ru-RU"/>
              </w:rPr>
              <w:t>3,4,5,6,9,10</w:t>
            </w:r>
          </w:p>
        </w:tc>
      </w:tr>
      <w:tr w:rsidR="00DF7F58" w:rsidRPr="0082197C" w:rsidTr="00543BF1">
        <w:tc>
          <w:tcPr>
            <w:tcW w:w="736" w:type="dxa"/>
            <w:shd w:val="clear" w:color="auto" w:fill="auto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2" w:type="dxa"/>
            <w:shd w:val="clear" w:color="auto" w:fill="auto"/>
          </w:tcPr>
          <w:p w:rsidR="00DF7F58" w:rsidRPr="00786903" w:rsidRDefault="00DF7F58" w:rsidP="00543BF1">
            <w:pPr>
              <w:widowControl w:val="0"/>
              <w:tabs>
                <w:tab w:val="left" w:pos="724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497">
              <w:rPr>
                <w:rFonts w:ascii="Times New Roman" w:hAnsi="Times New Roman"/>
                <w:sz w:val="24"/>
                <w:szCs w:val="24"/>
              </w:rPr>
              <w:t>Математическая информация</w:t>
            </w:r>
          </w:p>
        </w:tc>
        <w:tc>
          <w:tcPr>
            <w:tcW w:w="860" w:type="dxa"/>
            <w:shd w:val="clear" w:color="auto" w:fill="auto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4" w:type="dxa"/>
          </w:tcPr>
          <w:p w:rsidR="00DF7F58" w:rsidRPr="00D64801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</w:tcPr>
          <w:p w:rsidR="00DF7F58" w:rsidRPr="00D64801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480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Библиотека ЦОК</w:t>
            </w:r>
            <w:r w:rsidRPr="00D648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D64801">
                <w:rPr>
                  <w:rStyle w:val="af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u w:val="none"/>
                  <w:lang w:eastAsia="ru-RU"/>
                </w:rPr>
                <w:t>https://m.edsoo.ru/7f4110fe</w:t>
              </w:r>
            </w:hyperlink>
          </w:p>
        </w:tc>
        <w:tc>
          <w:tcPr>
            <w:tcW w:w="1531" w:type="dxa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97C">
              <w:rPr>
                <w:rFonts w:ascii="Times New Roman" w:hAnsi="Times New Roman"/>
                <w:sz w:val="24"/>
                <w:szCs w:val="24"/>
                <w:lang w:eastAsia="ru-RU"/>
              </w:rPr>
              <w:t>5,6,7,8,9,10</w:t>
            </w:r>
          </w:p>
        </w:tc>
      </w:tr>
      <w:tr w:rsidR="00DF7F58" w:rsidRPr="0082197C" w:rsidTr="00543BF1">
        <w:tc>
          <w:tcPr>
            <w:tcW w:w="736" w:type="dxa"/>
            <w:shd w:val="clear" w:color="auto" w:fill="auto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2" w:type="dxa"/>
            <w:shd w:val="clear" w:color="auto" w:fill="auto"/>
          </w:tcPr>
          <w:p w:rsidR="00DF7F58" w:rsidRPr="00C22497" w:rsidRDefault="00DF7F58" w:rsidP="00543BF1">
            <w:pPr>
              <w:widowControl w:val="0"/>
              <w:tabs>
                <w:tab w:val="left" w:pos="724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пройденного материала </w:t>
            </w:r>
          </w:p>
        </w:tc>
        <w:tc>
          <w:tcPr>
            <w:tcW w:w="860" w:type="dxa"/>
            <w:shd w:val="clear" w:color="auto" w:fill="auto"/>
          </w:tcPr>
          <w:p w:rsidR="00DF7F58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4" w:type="dxa"/>
          </w:tcPr>
          <w:p w:rsidR="00DF7F58" w:rsidRPr="00D64801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</w:tcPr>
          <w:p w:rsidR="00DF7F58" w:rsidRPr="00D64801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480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Библиотека ЦОК</w:t>
            </w:r>
            <w:r w:rsidRPr="00D648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D64801">
                <w:rPr>
                  <w:rStyle w:val="af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u w:val="none"/>
                  <w:lang w:eastAsia="ru-RU"/>
                </w:rPr>
                <w:t>https://m.edsoo.ru/7f4110fe</w:t>
              </w:r>
            </w:hyperlink>
          </w:p>
        </w:tc>
        <w:tc>
          <w:tcPr>
            <w:tcW w:w="1531" w:type="dxa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97C">
              <w:rPr>
                <w:rFonts w:ascii="Times New Roman" w:hAnsi="Times New Roman"/>
                <w:sz w:val="24"/>
                <w:szCs w:val="24"/>
                <w:lang w:eastAsia="ru-RU"/>
              </w:rPr>
              <w:t>5,6,7,8,9,10</w:t>
            </w:r>
          </w:p>
        </w:tc>
      </w:tr>
      <w:tr w:rsidR="00DF7F58" w:rsidRPr="0082197C" w:rsidTr="00543BF1">
        <w:tc>
          <w:tcPr>
            <w:tcW w:w="736" w:type="dxa"/>
            <w:shd w:val="clear" w:color="auto" w:fill="auto"/>
          </w:tcPr>
          <w:p w:rsidR="00DF7F58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2" w:type="dxa"/>
            <w:shd w:val="clear" w:color="auto" w:fill="auto"/>
          </w:tcPr>
          <w:p w:rsidR="00DF7F58" w:rsidRDefault="00DF7F58" w:rsidP="00543BF1">
            <w:pPr>
              <w:widowControl w:val="0"/>
              <w:tabs>
                <w:tab w:val="left" w:pos="724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контроль (контрольные и проверочные работы)</w:t>
            </w:r>
          </w:p>
        </w:tc>
        <w:tc>
          <w:tcPr>
            <w:tcW w:w="860" w:type="dxa"/>
            <w:shd w:val="clear" w:color="auto" w:fill="auto"/>
          </w:tcPr>
          <w:p w:rsidR="00DF7F58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4" w:type="dxa"/>
          </w:tcPr>
          <w:p w:rsidR="00DF7F58" w:rsidRPr="00D64801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</w:tcPr>
          <w:p w:rsidR="00DF7F58" w:rsidRPr="00D64801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480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Библиотека ЦОК</w:t>
            </w:r>
            <w:r w:rsidRPr="00D6480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D64801">
                <w:rPr>
                  <w:rStyle w:val="af3"/>
                  <w:rFonts w:ascii="Times New Roman" w:hAnsi="Times New Roman"/>
                  <w:b w:val="0"/>
                  <w:color w:val="000000" w:themeColor="text1"/>
                  <w:sz w:val="24"/>
                  <w:szCs w:val="24"/>
                  <w:u w:val="none"/>
                  <w:lang w:eastAsia="ru-RU"/>
                </w:rPr>
                <w:t>https://m.edsoo.ru/7f4110fe</w:t>
              </w:r>
            </w:hyperlink>
          </w:p>
        </w:tc>
        <w:tc>
          <w:tcPr>
            <w:tcW w:w="1531" w:type="dxa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97C">
              <w:rPr>
                <w:rFonts w:ascii="Times New Roman" w:hAnsi="Times New Roman"/>
                <w:sz w:val="24"/>
                <w:szCs w:val="24"/>
                <w:lang w:eastAsia="ru-RU"/>
              </w:rPr>
              <w:t>6,7,8,9,10</w:t>
            </w:r>
          </w:p>
        </w:tc>
      </w:tr>
      <w:tr w:rsidR="00DF7F58" w:rsidRPr="0082197C" w:rsidTr="00543BF1">
        <w:tc>
          <w:tcPr>
            <w:tcW w:w="3458" w:type="dxa"/>
            <w:gridSpan w:val="2"/>
            <w:shd w:val="clear" w:color="auto" w:fill="auto"/>
          </w:tcPr>
          <w:p w:rsidR="00DF7F58" w:rsidRDefault="00DF7F58" w:rsidP="00543BF1">
            <w:pPr>
              <w:widowControl w:val="0"/>
              <w:tabs>
                <w:tab w:val="left" w:pos="724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Общее количество часов</w:t>
            </w:r>
          </w:p>
          <w:p w:rsidR="00DF7F58" w:rsidRDefault="00DF7F58" w:rsidP="00543BF1">
            <w:pPr>
              <w:widowControl w:val="0"/>
              <w:tabs>
                <w:tab w:val="left" w:pos="724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860" w:type="dxa"/>
            <w:shd w:val="clear" w:color="auto" w:fill="auto"/>
          </w:tcPr>
          <w:p w:rsidR="00DF7F58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74" w:type="dxa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DF7F58" w:rsidRPr="0082197C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F7F58" w:rsidRDefault="00DF7F58" w:rsidP="00DF7F58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F7F58" w:rsidRDefault="00DF7F58" w:rsidP="00DF7F58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ПОУРОЧН</w:t>
      </w:r>
      <w:r w:rsidRPr="008F7754">
        <w:rPr>
          <w:rFonts w:ascii="Times New Roman" w:hAnsi="Times New Roman"/>
          <w:b/>
          <w:sz w:val="24"/>
          <w:szCs w:val="24"/>
        </w:rPr>
        <w:t xml:space="preserve">ОЕ ПЛАНИРОВАНИЕ ПО </w:t>
      </w:r>
      <w:r>
        <w:rPr>
          <w:rFonts w:ascii="Times New Roman" w:hAnsi="Times New Roman"/>
          <w:b/>
          <w:sz w:val="24"/>
          <w:szCs w:val="24"/>
        </w:rPr>
        <w:t>МАТЕМАТИКЕ</w:t>
      </w:r>
    </w:p>
    <w:p w:rsidR="00DF7F58" w:rsidRDefault="00DF7F58" w:rsidP="00DF7F58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(3</w:t>
      </w:r>
      <w:r w:rsidRPr="008F7754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 xml:space="preserve"> – 136 часов, 4 часа</w:t>
      </w:r>
      <w:r w:rsidRPr="008F7754">
        <w:rPr>
          <w:rFonts w:ascii="Times New Roman" w:hAnsi="Times New Roman"/>
          <w:b/>
          <w:sz w:val="24"/>
          <w:szCs w:val="24"/>
        </w:rPr>
        <w:t xml:space="preserve"> в неделю)</w:t>
      </w:r>
    </w:p>
    <w:p w:rsidR="00DF7F58" w:rsidRPr="0020428D" w:rsidRDefault="00DF7F58" w:rsidP="00DF7F58">
      <w:pPr>
        <w:spacing w:after="0" w:line="240" w:lineRule="auto"/>
        <w:ind w:right="-1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9"/>
        <w:gridCol w:w="1125"/>
        <w:gridCol w:w="9"/>
        <w:gridCol w:w="7220"/>
      </w:tblGrid>
      <w:tr w:rsidR="00DF7F58" w:rsidRPr="00811662" w:rsidTr="00543BF1">
        <w:tc>
          <w:tcPr>
            <w:tcW w:w="709" w:type="dxa"/>
          </w:tcPr>
          <w:p w:rsidR="00DF7F58" w:rsidRPr="00811662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66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:rsidR="00DF7F58" w:rsidRPr="00811662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66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DF7F58" w:rsidRPr="00811662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662">
              <w:rPr>
                <w:rFonts w:ascii="Times New Roman" w:hAnsi="Times New Roman"/>
                <w:b/>
                <w:sz w:val="24"/>
                <w:szCs w:val="24"/>
              </w:rPr>
              <w:t>(план)</w:t>
            </w:r>
          </w:p>
        </w:tc>
        <w:tc>
          <w:tcPr>
            <w:tcW w:w="1134" w:type="dxa"/>
            <w:gridSpan w:val="2"/>
          </w:tcPr>
          <w:p w:rsidR="00DF7F58" w:rsidRPr="00811662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66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DF7F58" w:rsidRPr="00811662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662">
              <w:rPr>
                <w:rFonts w:ascii="Times New Roman" w:hAnsi="Times New Roman"/>
                <w:b/>
                <w:sz w:val="24"/>
                <w:szCs w:val="24"/>
              </w:rPr>
              <w:t>(факт)</w:t>
            </w:r>
          </w:p>
        </w:tc>
        <w:tc>
          <w:tcPr>
            <w:tcW w:w="7229" w:type="dxa"/>
            <w:gridSpan w:val="2"/>
          </w:tcPr>
          <w:p w:rsidR="00DF7F58" w:rsidRPr="00811662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66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Нумерация чисел в пределах 100. Устные вычисления, сводимые к действиям в пределах 100.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Сложение и вычитание однородных величин.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Взаимосвязь арифметических действий: сложения и вычитания, умножения и деления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Увеличение и уменьшение числа на несколько единиц, в несколько раз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Нахождение неизвестного компонента арифметического действия вычитания (сложения)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Изображение фигур – отрезка, прямоугольника, квадрата –  с заданными измерениями; обозначение фигур буквами.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Работа с текстовой задачей: анализ данных и отношений, представление текста на модели.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Решение задач на нахождение четвёртого пропорционального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Таблицы с данными о реальных процессах и явлениях; внесение данных в таблицу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Решение задач с геометрическим содержанием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Логические рассуждения (одно-</w:t>
            </w:r>
            <w:proofErr w:type="spellStart"/>
            <w:r w:rsidRPr="00C14943">
              <w:rPr>
                <w:rFonts w:ascii="Times New Roman" w:hAnsi="Times New Roman"/>
                <w:sz w:val="24"/>
                <w:szCs w:val="24"/>
              </w:rPr>
              <w:t>двухшаговые</w:t>
            </w:r>
            <w:proofErr w:type="spellEnd"/>
            <w:r w:rsidRPr="00C14943">
              <w:rPr>
                <w:rFonts w:ascii="Times New Roman" w:hAnsi="Times New Roman"/>
                <w:sz w:val="24"/>
                <w:szCs w:val="24"/>
              </w:rPr>
              <w:t>) со связками «если …, то …», «поэтому», «значит», «все», «и», «некоторые», «каждый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1 </w:t>
            </w:r>
            <w:r w:rsidRPr="00370F87">
              <w:rPr>
                <w:rFonts w:ascii="Times New Roman" w:hAnsi="Times New Roman"/>
                <w:sz w:val="24"/>
                <w:szCs w:val="24"/>
              </w:rPr>
              <w:t>по теме «Повторение изученного».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Устные вычисления: переместительное свойство умножения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Задачи на применение зависимости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цена-количество-стоимость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Математический диктант № 1.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Таблица умножения и 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пределах 50.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Умножение и деление в пределах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: приемы устных вычислений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Сочетательное свойство умножения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Самостоятельная работа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по теме «Умножение и деление в пределах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0»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Нахождение периметра многоугольника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Задачи на применение смысла арифметических действий вычитания, деления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Соотношение «цена, количество, стоимость» в практической ситуации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применение зависимости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цена-количество-стоимость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Тест № 1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«Числа от 1 до 100. Умножение и деление».</w:t>
            </w:r>
          </w:p>
        </w:tc>
      </w:tr>
      <w:tr w:rsidR="00DF7F58" w:rsidRPr="00C14943" w:rsidTr="00543BF1">
        <w:trPr>
          <w:trHeight w:val="607"/>
        </w:trPr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4943">
              <w:rPr>
                <w:rFonts w:ascii="Times New Roman" w:eastAsiaTheme="minorHAnsi" w:hAnsi="Times New Roman"/>
                <w:sz w:val="24"/>
                <w:szCs w:val="24"/>
              </w:rPr>
              <w:t>Связь между величинами: масса одного предмета, количество предметов, масса всех предметов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Порядок действий в числовом выражении (со скобками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без скобок)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28C8">
              <w:rPr>
                <w:rFonts w:ascii="Times New Roman" w:eastAsiaTheme="minorHAnsi" w:hAnsi="Times New Roman"/>
                <w:sz w:val="24"/>
                <w:szCs w:val="24"/>
              </w:rPr>
              <w:t>Задачи на расчет скорости, времени или пройденного пути  при движении одного объекта.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28C8">
              <w:rPr>
                <w:rFonts w:ascii="Times New Roman" w:eastAsiaTheme="minorHAnsi" w:hAnsi="Times New Roman"/>
                <w:sz w:val="24"/>
                <w:szCs w:val="24"/>
              </w:rPr>
              <w:t>Связь между величинами: расход ткани на одну вещь, количество в</w:t>
            </w:r>
            <w:r w:rsidRPr="00C14943">
              <w:rPr>
                <w:rFonts w:ascii="Times New Roman" w:eastAsiaTheme="minorHAnsi" w:hAnsi="Times New Roman"/>
                <w:sz w:val="24"/>
                <w:szCs w:val="24"/>
              </w:rPr>
              <w:t>ещей, расход ткани на все вещи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Равенства и неравенства с числами: чтение, составление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Математический диктант № 2.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2 </w:t>
            </w:r>
            <w:r w:rsidRPr="00370F87">
              <w:rPr>
                <w:rFonts w:ascii="Times New Roman" w:hAnsi="Times New Roman"/>
                <w:sz w:val="24"/>
                <w:szCs w:val="24"/>
              </w:rPr>
              <w:t>по теме «Итоги 1 четверти».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Анализ контрольн</w:t>
            </w:r>
            <w:r>
              <w:rPr>
                <w:rFonts w:ascii="Times New Roman" w:hAnsi="Times New Roman"/>
                <w:sz w:val="24"/>
                <w:szCs w:val="24"/>
              </w:rPr>
              <w:t>ой работы. Работа над ошибками.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Умножение и деление с числом 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0040">
              <w:rPr>
                <w:rFonts w:ascii="Times New Roman" w:eastAsiaTheme="minorHAnsi" w:hAnsi="Times New Roman"/>
                <w:sz w:val="24"/>
                <w:szCs w:val="24"/>
              </w:rPr>
              <w:t xml:space="preserve">Задачи </w:t>
            </w:r>
            <w:proofErr w:type="gramStart"/>
            <w:r w:rsidRPr="00BB0040">
              <w:rPr>
                <w:rFonts w:ascii="Times New Roman" w:eastAsiaTheme="minorHAnsi" w:hAnsi="Times New Roman"/>
                <w:sz w:val="24"/>
                <w:szCs w:val="24"/>
              </w:rPr>
              <w:t>на  понимание</w:t>
            </w:r>
            <w:proofErr w:type="gramEnd"/>
            <w:r w:rsidRPr="00BB0040">
              <w:rPr>
                <w:rFonts w:ascii="Times New Roman" w:eastAsiaTheme="minorHAnsi" w:hAnsi="Times New Roman"/>
                <w:sz w:val="24"/>
                <w:szCs w:val="24"/>
              </w:rPr>
              <w:t xml:space="preserve"> о</w:t>
            </w:r>
            <w:r w:rsidRPr="00C14943">
              <w:rPr>
                <w:rFonts w:ascii="Times New Roman" w:eastAsiaTheme="minorHAnsi" w:hAnsi="Times New Roman"/>
                <w:sz w:val="24"/>
                <w:szCs w:val="24"/>
              </w:rPr>
              <w:t>тношений больше или меньше на…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Задачи на разностное сравнение.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Самостоятельная работа </w:t>
            </w:r>
            <w:r w:rsidRPr="00370F87">
              <w:rPr>
                <w:rFonts w:ascii="Times New Roman" w:hAnsi="Times New Roman"/>
                <w:sz w:val="24"/>
                <w:szCs w:val="24"/>
              </w:rPr>
              <w:t>по теме  «Решение задач».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Задачи на кратное сравнение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на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понимание отношений больше или меньше в…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Столбчатая диаграмма: чтение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Столбчатая диаграмма: использование данных для решения учебных и практических задач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D28F0">
              <w:rPr>
                <w:rFonts w:ascii="Times New Roman" w:eastAsiaTheme="minorHAnsi" w:hAnsi="Times New Roman"/>
                <w:sz w:val="24"/>
                <w:szCs w:val="24"/>
              </w:rPr>
              <w:t>Сравнение математических объектов (общее, разл</w:t>
            </w:r>
            <w:r w:rsidRPr="00C14943">
              <w:rPr>
                <w:rFonts w:ascii="Times New Roman" w:eastAsiaTheme="minorHAnsi" w:hAnsi="Times New Roman"/>
                <w:sz w:val="24"/>
                <w:szCs w:val="24"/>
              </w:rPr>
              <w:t>ичное, уникальное/специфичное)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Выбор формы представления информации. Линейные диаграммы. 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Практическая работа </w:t>
            </w:r>
            <w:r w:rsidRPr="00DD2347">
              <w:rPr>
                <w:rFonts w:ascii="Times New Roman" w:hAnsi="Times New Roman"/>
                <w:sz w:val="24"/>
                <w:szCs w:val="24"/>
              </w:rPr>
              <w:t>по теме «Диаграммы».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Умножение и деление с числом 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Верные (истинные) и неверные (ложные) утверждения: конструирование, проверка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Свойства чисел. Математические игры с числами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4943">
              <w:rPr>
                <w:rFonts w:ascii="Times New Roman" w:eastAsiaTheme="minorHAnsi" w:hAnsi="Times New Roman"/>
                <w:sz w:val="24"/>
                <w:szCs w:val="24"/>
              </w:rPr>
              <w:t>Кратное сравнение чисел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Равенства и неравенства: установление истинности (верное/неверное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Математический диктант № 3.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Единицы площади – квадратный метр, квадратный сантиметр, квадратный дециметр.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Площадь прямоугольника, квадрата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Изображение на клетчатой бумаге прямоугольника с заданным значением площади. Сравнение площадей фигур с помощью наложения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Тест № 2 </w:t>
            </w:r>
            <w:r w:rsidRPr="00370F87">
              <w:rPr>
                <w:rFonts w:ascii="Times New Roman" w:hAnsi="Times New Roman"/>
                <w:sz w:val="24"/>
                <w:szCs w:val="24"/>
              </w:rPr>
              <w:t>по теме «Единицы площади».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Конструирование геометрических фигур (разбиение фигуры на части, составление фигуры из частей)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30.1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3 </w:t>
            </w:r>
            <w:r w:rsidRPr="00370F87">
              <w:rPr>
                <w:rFonts w:ascii="Times New Roman" w:hAnsi="Times New Roman"/>
                <w:sz w:val="24"/>
                <w:szCs w:val="24"/>
              </w:rPr>
              <w:t>по теме: «Табличное умножение и деление. Решение задач».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Конструирование многоугольника из данных фигур, деление многоугольника на части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Периметр и площадь прямоугольника: общее и различное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4943">
              <w:rPr>
                <w:rFonts w:ascii="Times New Roman" w:eastAsiaTheme="minorHAnsi" w:hAnsi="Times New Roman"/>
                <w:sz w:val="24"/>
                <w:szCs w:val="24"/>
              </w:rPr>
              <w:t xml:space="preserve"> Площадь и приемы её нахождения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Нахождение площади прямоугольника, квадрата.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Математический диктант № 4.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Алгоритмы (правила) нахождения периметра и площади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Умножение и деление с числом 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Таблица умножения: анализ, формулирование закономерностей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и деление с числом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Планирование хода решения задачи арифметическим способом. Решение задач изученных видов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Конструирование прямоугольника из данных фигур, деление прямо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угольника на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 xml:space="preserve">части. 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Практическая работа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по теме: «Конструирование»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Переход от одних единиц площади к другим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4 </w:t>
            </w:r>
            <w:r w:rsidRPr="00370F87">
              <w:rPr>
                <w:rFonts w:ascii="Times New Roman" w:hAnsi="Times New Roman"/>
                <w:sz w:val="24"/>
                <w:szCs w:val="24"/>
              </w:rPr>
              <w:t>по теме «Итоги 1 полугодия».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Задачи на расчет производительности труда, времени или объема выполненной работы.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на работу (производительность труда) одного объекта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Применение переместительного, сочетательного свойства при умножении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Проверка правильности нахождения периметра, площади прямоугольника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 xml:space="preserve"> Нахождение площади в заданных единицах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Арифметические действия с числом 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Умножение и деление в пределах 100: </w:t>
            </w:r>
            <w:proofErr w:type="spellStart"/>
            <w:r w:rsidRPr="00C14943">
              <w:rPr>
                <w:rFonts w:ascii="Times New Roman" w:hAnsi="Times New Roman"/>
                <w:sz w:val="24"/>
                <w:szCs w:val="24"/>
              </w:rPr>
              <w:t>внетабличное</w:t>
            </w:r>
            <w:proofErr w:type="spellEnd"/>
            <w:r w:rsidRPr="00C14943">
              <w:rPr>
                <w:rFonts w:ascii="Times New Roman" w:hAnsi="Times New Roman"/>
                <w:sz w:val="24"/>
                <w:szCs w:val="24"/>
              </w:rPr>
              <w:t xml:space="preserve"> выполнение действий.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Арифметические действия с числом 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Нахождение площади фигуры, составленной из прямоугольников (квадратов)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DF7F58" w:rsidRPr="00C14943" w:rsidRDefault="00DF7F58" w:rsidP="00543BF1">
            <w:pPr>
              <w:keepNext/>
              <w:keepLines/>
              <w:spacing w:after="0" w:line="240" w:lineRule="auto"/>
              <w:ind w:right="-1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149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Оценка решения задачи на достоверность и логичность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58" w:rsidRPr="00C14943" w:rsidRDefault="00DF7F58" w:rsidP="00543BF1">
            <w:pPr>
              <w:keepNext/>
              <w:keepLines/>
              <w:spacing w:after="0" w:line="240" w:lineRule="auto"/>
              <w:ind w:right="-1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49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Вычисления с числами 0 и 1. Деление нуля на число.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Математический диктант № 5.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58" w:rsidRPr="00C14943" w:rsidRDefault="00DF7F58" w:rsidP="00543BF1">
            <w:pPr>
              <w:keepNext/>
              <w:keepLines/>
              <w:spacing w:after="0" w:line="240" w:lineRule="auto"/>
              <w:ind w:right="-1"/>
              <w:jc w:val="both"/>
              <w:outlineLvl w:val="1"/>
              <w:rPr>
                <w:rFonts w:ascii="Times New Roman" w:hAnsi="Times New Roman"/>
                <w:bCs/>
                <w:color w:val="4F81B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на нахождение доли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величины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nil"/>
            </w:tcBorders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Доля величины: сравнение долей одной величины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Доля величины: половина, четверть в практической ситуации, сравнение величин, выраженных долями.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Алгоритмы (правила) построения геометрических фигур. Правила построения окружности и круга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Врем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(единица времени — секунда);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соотношение «начало, окончание, продолжительность события» в практической ситуации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Расчёт времени. Соотношение «начало, окончание, продолжительность события» в практической ситуации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Соотношение «больше/ меньше на/в» в ситуации сравнения предметов и объектов на основе измерения величин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Устное умножение суммы на число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Умножение и деление двузначного числа на однозначное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943">
              <w:rPr>
                <w:rFonts w:ascii="Times New Roman" w:hAnsi="Times New Roman"/>
                <w:sz w:val="24"/>
                <w:szCs w:val="24"/>
              </w:rPr>
              <w:t>Внетабличное</w:t>
            </w:r>
            <w:proofErr w:type="spellEnd"/>
            <w:r w:rsidRPr="00C14943">
              <w:rPr>
                <w:rFonts w:ascii="Times New Roman" w:hAnsi="Times New Roman"/>
                <w:sz w:val="24"/>
                <w:szCs w:val="24"/>
              </w:rPr>
              <w:t xml:space="preserve"> устное умножение и деление в пределах 100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Самостоятельная работа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по теме «</w:t>
            </w:r>
            <w:proofErr w:type="spellStart"/>
            <w:r w:rsidRPr="00C14943">
              <w:rPr>
                <w:rFonts w:ascii="Times New Roman" w:hAnsi="Times New Roman"/>
                <w:sz w:val="24"/>
                <w:szCs w:val="24"/>
              </w:rPr>
              <w:t>Внетабличное</w:t>
            </w:r>
            <w:proofErr w:type="spellEnd"/>
            <w:r w:rsidRPr="00C14943">
              <w:rPr>
                <w:rFonts w:ascii="Times New Roman" w:hAnsi="Times New Roman"/>
                <w:sz w:val="24"/>
                <w:szCs w:val="24"/>
              </w:rPr>
              <w:t xml:space="preserve">  умножение и деление».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5 </w:t>
            </w:r>
            <w:r w:rsidRPr="00370F87">
              <w:rPr>
                <w:rFonts w:ascii="Times New Roman" w:hAnsi="Times New Roman"/>
                <w:sz w:val="24"/>
                <w:szCs w:val="24"/>
              </w:rPr>
              <w:t>по теме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C14943">
              <w:rPr>
                <w:rFonts w:ascii="Times New Roman" w:hAnsi="Times New Roman"/>
                <w:sz w:val="24"/>
                <w:szCs w:val="24"/>
              </w:rPr>
              <w:t>Внетабличное</w:t>
            </w:r>
            <w:proofErr w:type="spellEnd"/>
            <w:r w:rsidRPr="00C14943">
              <w:rPr>
                <w:rFonts w:ascii="Times New Roman" w:hAnsi="Times New Roman"/>
                <w:sz w:val="24"/>
                <w:szCs w:val="24"/>
              </w:rPr>
              <w:t xml:space="preserve">  умножение и деление. Решение задач и уравнений».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Приемы умножения двузначного числа на однозначное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Выбор верного решения задачи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Разные способы решения задачи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Деление суммы на число.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Математический диктант № 6.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Разные приемы записи решения задачи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Нахождение неизвестного компонента арифметического действия умножения (деления)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Устное деление двузначного числа на двузначное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Проверка результата вычисления: обратное действие, применение алгоритма, оценка достоверности результата. 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работа </w:t>
            </w:r>
            <w:r w:rsidRPr="00EA575C">
              <w:rPr>
                <w:rFonts w:ascii="Times New Roman" w:hAnsi="Times New Roman"/>
                <w:sz w:val="24"/>
                <w:szCs w:val="24"/>
              </w:rPr>
              <w:t xml:space="preserve">по теме </w:t>
            </w:r>
            <w:proofErr w:type="gramStart"/>
            <w:r w:rsidRPr="00EA575C">
              <w:rPr>
                <w:rFonts w:ascii="Times New Roman" w:hAnsi="Times New Roman"/>
                <w:sz w:val="24"/>
                <w:szCs w:val="24"/>
              </w:rPr>
              <w:t>« Устное</w:t>
            </w:r>
            <w:proofErr w:type="gramEnd"/>
            <w:r w:rsidRPr="00EA575C">
              <w:rPr>
                <w:rFonts w:ascii="Times New Roman" w:hAnsi="Times New Roman"/>
                <w:sz w:val="24"/>
                <w:szCs w:val="24"/>
              </w:rPr>
              <w:t xml:space="preserve"> деление двузначного числа на однозначное».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Деление на однозначное число в пределах 100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Применение устных приёмов вычисления для решения практических задач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Задачи на понимание смысла арифметического действия деление с остатком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29.02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Устное деление с остатком; его применение в практических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Нахождение периметра в заданных единицах длины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Изображение на клетчатой бумаге прямоугольника с заданным значением периметра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Дополнение изображения (чертежа) данными на основе измерения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EA575C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Работа с таблицей: анализ данных, использование информации для ответов на вопросы и решения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Математический диктант № 7.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Стоимость (единицы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 xml:space="preserve"> рубль, копейка); установление отношения «до</w:t>
            </w:r>
            <w:r>
              <w:rPr>
                <w:rFonts w:ascii="Times New Roman" w:hAnsi="Times New Roman"/>
                <w:sz w:val="24"/>
                <w:szCs w:val="24"/>
              </w:rPr>
              <w:t>роже/дешевле на/в» (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повторение)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Практическая работа </w:t>
            </w:r>
            <w:r w:rsidRPr="00EA575C">
              <w:rPr>
                <w:rFonts w:ascii="Times New Roman" w:hAnsi="Times New Roman"/>
                <w:sz w:val="24"/>
                <w:szCs w:val="24"/>
              </w:rPr>
              <w:t>по разделу "Величины". Повторение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Числа в пределах 1000: чтение, запись, упорядочение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6 </w:t>
            </w:r>
            <w:r w:rsidRPr="00370F87">
              <w:rPr>
                <w:rFonts w:ascii="Times New Roman" w:hAnsi="Times New Roman"/>
                <w:sz w:val="24"/>
                <w:szCs w:val="24"/>
              </w:rPr>
              <w:t>по теме «Итоги 3 четверти».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eastAsiaTheme="minorHAnsi" w:hAnsi="Times New Roman"/>
                <w:sz w:val="24"/>
                <w:szCs w:val="24"/>
              </w:rPr>
              <w:t>Работа с информацией: чтение информации, представленной в разной форме.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C14943">
              <w:rPr>
                <w:rFonts w:ascii="Times New Roman" w:eastAsiaTheme="minorHAnsi" w:hAnsi="Times New Roman"/>
                <w:sz w:val="24"/>
                <w:szCs w:val="24"/>
              </w:rPr>
              <w:t>Римская система счисления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Числа в пределах 1000: чтение, </w:t>
            </w:r>
            <w:r w:rsidRPr="00EA575C">
              <w:rPr>
                <w:rFonts w:ascii="Times New Roman" w:hAnsi="Times New Roman"/>
                <w:sz w:val="24"/>
                <w:szCs w:val="24"/>
              </w:rPr>
              <w:t>запись</w:t>
            </w:r>
            <w:r w:rsidRPr="00EA575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>Тест № 3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 xml:space="preserve"> по теме «Нумерация чисел в пределах 1000».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Увеличение и уменьшение числа в несколько раз (в том числе в 10, 100 раз)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Числа в пределах 1000: представление в виде суммы разрядных слагаемых</w:t>
            </w:r>
            <w:r>
              <w:rPr>
                <w:rFonts w:ascii="Times New Roman" w:hAnsi="Times New Roman"/>
                <w:sz w:val="24"/>
                <w:szCs w:val="24"/>
              </w:rPr>
              <w:t>, сравнение чисел.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Математическая информация. Алгоритмы. Повторение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Классификация объектов по двум признакам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Масса (единица массы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 xml:space="preserve"> грамм); соотношение между килограммом и граммом; отношение «тяжелее/легче на/в»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Измерение длины объекта, упорядочение по длине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Длина (единица длины — миллиметр, километр); соотношение между величинами в пределах тысячи.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Математический диктант № 8.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Нахождение периметра прямоугольника, квадрата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Сложение и вычитание  с круглым числом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Сложение и вычитание в пределах 1000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Алгоритмы (правила) устных и письменных вычислений (сложение, вычитание, умножение, деление)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Письменное умножение на однозначное число в пределах 100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7 </w:t>
            </w:r>
            <w:r w:rsidRPr="00370F87">
              <w:rPr>
                <w:rFonts w:ascii="Times New Roman" w:hAnsi="Times New Roman"/>
                <w:sz w:val="24"/>
                <w:szCs w:val="24"/>
              </w:rPr>
              <w:t>по теме «Итоги года».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Письменное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сложение и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вычитание в пределах 1000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Алгоритм деления на однозначное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Умножение круглого числа, на круглое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Деление круглого числа, на круглое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Приемы умножения трехзначного числа на однозначное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FBE">
              <w:rPr>
                <w:rFonts w:ascii="Times New Roman" w:eastAsiaTheme="minorHAnsi" w:hAnsi="Times New Roman"/>
                <w:sz w:val="24"/>
                <w:szCs w:val="24"/>
              </w:rPr>
              <w:t>Изображение прямоугольника с заданным  отношением  длин ст</w:t>
            </w:r>
            <w:r w:rsidRPr="00C14943">
              <w:rPr>
                <w:rFonts w:ascii="Times New Roman" w:eastAsiaTheme="minorHAnsi" w:hAnsi="Times New Roman"/>
                <w:sz w:val="24"/>
                <w:szCs w:val="24"/>
              </w:rPr>
              <w:t>орон (больше или меньше на, в)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Умножение и деление трехзначного числа на однозначное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Задачи на расчет времени, количества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Приемы деления трехзначного числа на однозначное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Приемы деления на однозначное число.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Математический диктант № 9.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FBE">
              <w:rPr>
                <w:rFonts w:ascii="Times New Roman" w:eastAsiaTheme="minorHAnsi" w:hAnsi="Times New Roman"/>
                <w:sz w:val="24"/>
                <w:szCs w:val="24"/>
              </w:rPr>
              <w:t>Проверка правильности вычислений: прикидка и оценка результата.</w:t>
            </w:r>
            <w:r w:rsidRPr="00C14943">
              <w:rPr>
                <w:rFonts w:ascii="Times New Roman" w:eastAsiaTheme="minorHAnsi" w:hAnsi="Times New Roman"/>
                <w:sz w:val="24"/>
                <w:szCs w:val="24"/>
              </w:rPr>
              <w:t xml:space="preserve"> Знакомство с калькулятором.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Числа. Числа от 1 до 1000. Повторение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Текстовые задачи. Задачи в 2-3 действия. Повторение и закрепление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Запись решения задачи по действиям с пояснениями и с помощью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lastRenderedPageBreak/>
              <w:t>числового выражения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Алгоритмы (правила) порядка действий в числовом выражении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Нахождение значения  числового выражения (со скобками или без скобок)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628C3" w:rsidRDefault="003628C3"/>
    <w:sectPr w:rsidR="003628C3" w:rsidSect="00DF7F5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F20CC"/>
    <w:multiLevelType w:val="hybridMultilevel"/>
    <w:tmpl w:val="2ACE7E1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64F0528"/>
    <w:multiLevelType w:val="hybridMultilevel"/>
    <w:tmpl w:val="7FD8FB1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58"/>
    <w:rsid w:val="001A28B5"/>
    <w:rsid w:val="003628C3"/>
    <w:rsid w:val="005D78CC"/>
    <w:rsid w:val="00DF7F58"/>
    <w:rsid w:val="00F6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D468B-B3DE-419A-8EF7-C6F10C0F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F5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DF7F5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F7F5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F58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7F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F7F5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7F5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table" w:styleId="a3">
    <w:name w:val="Table Grid"/>
    <w:basedOn w:val="a1"/>
    <w:rsid w:val="00DF7F58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F7F5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DF7F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F7F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DF7F58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DF7F58"/>
    <w:rPr>
      <w:rFonts w:ascii="Calibri" w:eastAsia="Calibri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DF7F58"/>
    <w:rPr>
      <w:rFonts w:ascii="Times New Roman" w:eastAsia="Calibri" w:hAnsi="Times New Roman" w:cs="Times New Roman"/>
      <w:sz w:val="24"/>
      <w:szCs w:val="24"/>
    </w:rPr>
  </w:style>
  <w:style w:type="character" w:customStyle="1" w:styleId="c0">
    <w:name w:val="c0"/>
    <w:rsid w:val="00DF7F58"/>
    <w:rPr>
      <w:rFonts w:cs="Times New Roman"/>
    </w:rPr>
  </w:style>
  <w:style w:type="paragraph" w:customStyle="1" w:styleId="c4">
    <w:name w:val="c4"/>
    <w:basedOn w:val="a"/>
    <w:uiPriority w:val="99"/>
    <w:rsid w:val="00DF7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uiPriority w:val="99"/>
    <w:rsid w:val="00DF7F58"/>
    <w:rPr>
      <w:rFonts w:cs="Times New Roman"/>
    </w:rPr>
  </w:style>
  <w:style w:type="paragraph" w:customStyle="1" w:styleId="c5">
    <w:name w:val="c5"/>
    <w:basedOn w:val="a"/>
    <w:uiPriority w:val="99"/>
    <w:rsid w:val="00DF7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F7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F7F58"/>
    <w:rPr>
      <w:rFonts w:ascii="Times New Roman" w:hAnsi="Times New Roman"/>
      <w:b/>
      <w:sz w:val="22"/>
    </w:rPr>
  </w:style>
  <w:style w:type="character" w:customStyle="1" w:styleId="FontStyle23">
    <w:name w:val="Font Style23"/>
    <w:uiPriority w:val="99"/>
    <w:rsid w:val="00DF7F58"/>
    <w:rPr>
      <w:rFonts w:ascii="Times New Roman" w:hAnsi="Times New Roman"/>
      <w:i/>
      <w:sz w:val="22"/>
    </w:rPr>
  </w:style>
  <w:style w:type="character" w:customStyle="1" w:styleId="FontStyle26">
    <w:name w:val="Font Style26"/>
    <w:uiPriority w:val="99"/>
    <w:rsid w:val="00DF7F58"/>
    <w:rPr>
      <w:rFonts w:ascii="Times New Roman" w:hAnsi="Times New Roman"/>
      <w:sz w:val="22"/>
    </w:rPr>
  </w:style>
  <w:style w:type="paragraph" w:customStyle="1" w:styleId="Style4">
    <w:name w:val="Style4"/>
    <w:basedOn w:val="a"/>
    <w:uiPriority w:val="99"/>
    <w:rsid w:val="00DF7F58"/>
    <w:pPr>
      <w:widowControl w:val="0"/>
      <w:autoSpaceDE w:val="0"/>
      <w:autoSpaceDN w:val="0"/>
      <w:adjustRightInd w:val="0"/>
      <w:spacing w:after="0" w:line="282" w:lineRule="exact"/>
      <w:ind w:firstLine="3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DF7F58"/>
    <w:rPr>
      <w:rFonts w:cs="Times New Roman"/>
      <w:b/>
      <w:bCs/>
    </w:rPr>
  </w:style>
  <w:style w:type="paragraph" w:styleId="aa">
    <w:name w:val="Normal (Web)"/>
    <w:basedOn w:val="a"/>
    <w:rsid w:val="00DF7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F7F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2">
    <w:name w:val="Font Style22"/>
    <w:rsid w:val="00DF7F58"/>
    <w:rPr>
      <w:rFonts w:ascii="Arial" w:hAnsi="Arial" w:cs="Arial"/>
      <w:b/>
      <w:bCs/>
      <w:sz w:val="18"/>
      <w:szCs w:val="18"/>
    </w:rPr>
  </w:style>
  <w:style w:type="character" w:styleId="ab">
    <w:name w:val="Emphasis"/>
    <w:uiPriority w:val="99"/>
    <w:qFormat/>
    <w:rsid w:val="00DF7F58"/>
    <w:rPr>
      <w:rFonts w:cs="Times New Roman"/>
      <w:i/>
    </w:rPr>
  </w:style>
  <w:style w:type="paragraph" w:customStyle="1" w:styleId="c3">
    <w:name w:val="c3"/>
    <w:basedOn w:val="a"/>
    <w:rsid w:val="00DF7F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9">
    <w:name w:val="c0 c9"/>
    <w:uiPriority w:val="99"/>
    <w:rsid w:val="00DF7F58"/>
    <w:rPr>
      <w:rFonts w:cs="Times New Roman"/>
    </w:rPr>
  </w:style>
  <w:style w:type="paragraph" w:styleId="31">
    <w:name w:val="Body Text 3"/>
    <w:basedOn w:val="a"/>
    <w:link w:val="32"/>
    <w:uiPriority w:val="99"/>
    <w:rsid w:val="00DF7F58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DF7F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page number"/>
    <w:uiPriority w:val="99"/>
    <w:rsid w:val="00DF7F58"/>
    <w:rPr>
      <w:rFonts w:cs="Times New Roman"/>
    </w:rPr>
  </w:style>
  <w:style w:type="character" w:customStyle="1" w:styleId="c1">
    <w:name w:val="c1"/>
    <w:rsid w:val="00DF7F58"/>
  </w:style>
  <w:style w:type="paragraph" w:styleId="ad">
    <w:name w:val="header"/>
    <w:basedOn w:val="a"/>
    <w:link w:val="ae"/>
    <w:uiPriority w:val="99"/>
    <w:unhideWhenUsed/>
    <w:rsid w:val="00DF7F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F7F58"/>
    <w:rPr>
      <w:rFonts w:ascii="Calibri" w:eastAsia="Calibri" w:hAnsi="Calibri" w:cs="Times New Roman"/>
    </w:rPr>
  </w:style>
  <w:style w:type="paragraph" w:customStyle="1" w:styleId="ParagraphStyle">
    <w:name w:val="Paragraph Style"/>
    <w:rsid w:val="00DF7F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F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F7F58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DF7F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Без интервала1"/>
    <w:rsid w:val="00DF7F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6c4">
    <w:name w:val="c6 c4"/>
    <w:basedOn w:val="a0"/>
    <w:rsid w:val="00DF7F58"/>
  </w:style>
  <w:style w:type="paragraph" w:customStyle="1" w:styleId="c11c27">
    <w:name w:val="c11 c27"/>
    <w:basedOn w:val="a"/>
    <w:rsid w:val="00DF7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DF7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6">
    <w:name w:val="c4 c6"/>
    <w:basedOn w:val="a0"/>
    <w:rsid w:val="00DF7F58"/>
  </w:style>
  <w:style w:type="character" w:customStyle="1" w:styleId="apple-converted-space">
    <w:name w:val="apple-converted-space"/>
    <w:basedOn w:val="a0"/>
    <w:rsid w:val="00DF7F58"/>
  </w:style>
  <w:style w:type="character" w:customStyle="1" w:styleId="c8">
    <w:name w:val="c8"/>
    <w:basedOn w:val="a0"/>
    <w:uiPriority w:val="99"/>
    <w:rsid w:val="00DF7F58"/>
    <w:rPr>
      <w:rFonts w:cs="Times New Roman"/>
    </w:rPr>
  </w:style>
  <w:style w:type="character" w:customStyle="1" w:styleId="s3">
    <w:name w:val="s3"/>
    <w:basedOn w:val="a0"/>
    <w:uiPriority w:val="99"/>
    <w:rsid w:val="00DF7F58"/>
    <w:rPr>
      <w:rFonts w:cs="Times New Roman"/>
    </w:rPr>
  </w:style>
  <w:style w:type="paragraph" w:customStyle="1" w:styleId="21">
    <w:name w:val="Абзац списка2"/>
    <w:basedOn w:val="a"/>
    <w:uiPriority w:val="99"/>
    <w:rsid w:val="00DF7F58"/>
    <w:pPr>
      <w:ind w:left="720"/>
      <w:contextualSpacing/>
    </w:pPr>
    <w:rPr>
      <w:rFonts w:eastAsia="Times New Roman"/>
      <w:lang w:val="en-US"/>
    </w:rPr>
  </w:style>
  <w:style w:type="paragraph" w:customStyle="1" w:styleId="Default">
    <w:name w:val="Default"/>
    <w:rsid w:val="00DF7F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3">
    <w:name w:val="Заголовок 3+"/>
    <w:basedOn w:val="a"/>
    <w:rsid w:val="00DF7F5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1">
    <w:name w:val="Plain Text"/>
    <w:basedOn w:val="a"/>
    <w:link w:val="af2"/>
    <w:rsid w:val="00DF7F5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DF7F5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uiPriority w:val="99"/>
    <w:semiHidden/>
    <w:rsid w:val="00DF7F58"/>
    <w:rPr>
      <w:rFonts w:cs="Times New Roman"/>
      <w:b/>
      <w:bCs/>
      <w:color w:val="003333"/>
      <w:sz w:val="18"/>
      <w:szCs w:val="18"/>
      <w:u w:val="single"/>
    </w:rPr>
  </w:style>
  <w:style w:type="character" w:customStyle="1" w:styleId="af4">
    <w:name w:val="Основной текст Знак"/>
    <w:basedOn w:val="a0"/>
    <w:link w:val="af5"/>
    <w:rsid w:val="00DF7F58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f5">
    <w:name w:val="Body Text"/>
    <w:basedOn w:val="a"/>
    <w:link w:val="af4"/>
    <w:rsid w:val="00DF7F58"/>
    <w:pPr>
      <w:shd w:val="clear" w:color="auto" w:fill="FFFFFF"/>
      <w:spacing w:after="0" w:line="701" w:lineRule="exact"/>
    </w:pPr>
    <w:rPr>
      <w:rFonts w:ascii="Times New Roman" w:eastAsiaTheme="minorHAnsi" w:hAnsi="Times New Roman"/>
      <w:sz w:val="17"/>
      <w:szCs w:val="17"/>
    </w:rPr>
  </w:style>
  <w:style w:type="character" w:customStyle="1" w:styleId="11">
    <w:name w:val="Основной текст Знак1"/>
    <w:basedOn w:val="a0"/>
    <w:uiPriority w:val="99"/>
    <w:semiHidden/>
    <w:rsid w:val="00DF7F58"/>
    <w:rPr>
      <w:rFonts w:ascii="Calibri" w:eastAsia="Calibri" w:hAnsi="Calibri" w:cs="Times New Roman"/>
    </w:rPr>
  </w:style>
  <w:style w:type="character" w:customStyle="1" w:styleId="22">
    <w:name w:val="Основной текст (2)_"/>
    <w:basedOn w:val="a0"/>
    <w:link w:val="23"/>
    <w:rsid w:val="00DF7F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F7F58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0f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7f4110f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0fe" TargetMode="External"/><Relationship Id="rId11" Type="http://schemas.openxmlformats.org/officeDocument/2006/relationships/hyperlink" Target="https://m.edsoo.ru/7f4110fe" TargetMode="External"/><Relationship Id="rId5" Type="http://schemas.openxmlformats.org/officeDocument/2006/relationships/hyperlink" Target="https://m.edsoo.ru/7f4110fe" TargetMode="External"/><Relationship Id="rId10" Type="http://schemas.openxmlformats.org/officeDocument/2006/relationships/hyperlink" Target="https://m.edsoo.ru/7f4110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4771</Words>
  <Characters>27196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_ADMIN_</dc:creator>
  <cp:lastModifiedBy>Мой</cp:lastModifiedBy>
  <cp:revision>2</cp:revision>
  <dcterms:created xsi:type="dcterms:W3CDTF">2024-12-19T16:06:00Z</dcterms:created>
  <dcterms:modified xsi:type="dcterms:W3CDTF">2024-12-19T16:06:00Z</dcterms:modified>
</cp:coreProperties>
</file>